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8AA" w:rsidRPr="00905E36" w:rsidRDefault="002A08AA" w:rsidP="002A08AA">
      <w:pPr>
        <w:spacing w:after="0" w:line="240" w:lineRule="auto"/>
        <w:jc w:val="center"/>
        <w:rPr>
          <w:rFonts w:ascii="Times New Roman" w:eastAsia="Times New Roman" w:hAnsi="Times New Roman"/>
          <w:b/>
          <w:sz w:val="28"/>
          <w:szCs w:val="28"/>
          <w:lang w:eastAsia="ru-RU"/>
        </w:rPr>
      </w:pPr>
      <w:r w:rsidRPr="00905E36">
        <w:rPr>
          <w:rFonts w:ascii="Times New Roman" w:eastAsia="Times New Roman" w:hAnsi="Times New Roman"/>
          <w:b/>
          <w:sz w:val="28"/>
          <w:szCs w:val="28"/>
          <w:lang w:eastAsia="ru-RU"/>
        </w:rPr>
        <w:t xml:space="preserve">Материалы к проекту доклада </w:t>
      </w:r>
    </w:p>
    <w:p w:rsidR="002A08AA" w:rsidRPr="00905E36" w:rsidRDefault="002A08AA" w:rsidP="002A08AA">
      <w:pPr>
        <w:spacing w:after="0" w:line="240" w:lineRule="auto"/>
        <w:jc w:val="center"/>
        <w:rPr>
          <w:rFonts w:ascii="Times New Roman" w:eastAsia="Times New Roman" w:hAnsi="Times New Roman"/>
          <w:b/>
          <w:sz w:val="28"/>
          <w:szCs w:val="28"/>
          <w:shd w:val="clear" w:color="auto" w:fill="FFFFFF"/>
          <w:lang w:eastAsia="ru-RU"/>
        </w:rPr>
      </w:pPr>
      <w:r w:rsidRPr="00905E36">
        <w:rPr>
          <w:rFonts w:ascii="Times New Roman" w:eastAsia="Times New Roman" w:hAnsi="Times New Roman"/>
          <w:b/>
          <w:sz w:val="28"/>
          <w:szCs w:val="28"/>
          <w:lang w:eastAsia="ru-RU"/>
        </w:rPr>
        <w:t xml:space="preserve">о правоприменительной практике контрольной (надзорной) деятельности в Федеральной службе по экологическому, технологическому и атомному надзору при осуществлении </w:t>
      </w:r>
      <w:r w:rsidRPr="004E615C">
        <w:rPr>
          <w:rFonts w:ascii="Times New Roman" w:eastAsia="Times New Roman" w:hAnsi="Times New Roman"/>
          <w:b/>
          <w:sz w:val="28"/>
          <w:szCs w:val="28"/>
          <w:shd w:val="clear" w:color="auto" w:fill="FFFFFF"/>
          <w:lang w:eastAsia="ru-RU"/>
        </w:rPr>
        <w:t xml:space="preserve">федерального государственного лицензионного контроля (надзора) </w:t>
      </w:r>
      <w:r w:rsidRPr="002A08AA">
        <w:rPr>
          <w:rFonts w:ascii="Times New Roman" w:eastAsia="Times New Roman" w:hAnsi="Times New Roman"/>
          <w:b/>
          <w:sz w:val="28"/>
          <w:szCs w:val="28"/>
          <w:shd w:val="clear" w:color="auto" w:fill="FFFFFF"/>
          <w:lang w:eastAsia="ru-RU"/>
        </w:rPr>
        <w:t xml:space="preserve">за деятельностью по проведению экспертизы промышленной безопасности </w:t>
      </w:r>
      <w:r w:rsidRPr="00380806">
        <w:rPr>
          <w:rFonts w:ascii="Times New Roman" w:eastAsia="Times New Roman" w:hAnsi="Times New Roman"/>
          <w:b/>
          <w:sz w:val="28"/>
          <w:szCs w:val="28"/>
          <w:shd w:val="clear" w:color="auto" w:fill="FFFFFF"/>
          <w:lang w:eastAsia="ru-RU"/>
        </w:rPr>
        <w:t>за 2025 год</w:t>
      </w:r>
    </w:p>
    <w:p w:rsidR="002A08AA" w:rsidRDefault="002A08AA" w:rsidP="00295B80">
      <w:pPr>
        <w:widowControl w:val="0"/>
        <w:tabs>
          <w:tab w:val="left" w:pos="5103"/>
        </w:tabs>
        <w:spacing w:after="0" w:line="240" w:lineRule="auto"/>
        <w:ind w:left="4962" w:hanging="142"/>
        <w:contextualSpacing/>
        <w:rPr>
          <w:rFonts w:ascii="Times New Roman" w:hAnsi="Times New Roman"/>
          <w:sz w:val="28"/>
          <w:szCs w:val="28"/>
        </w:rPr>
      </w:pPr>
    </w:p>
    <w:p w:rsidR="002A08AA" w:rsidRDefault="002A08AA" w:rsidP="00295B80">
      <w:pPr>
        <w:widowControl w:val="0"/>
        <w:tabs>
          <w:tab w:val="left" w:pos="5103"/>
        </w:tabs>
        <w:spacing w:after="0" w:line="240" w:lineRule="auto"/>
        <w:ind w:left="4962" w:hanging="142"/>
        <w:contextualSpacing/>
        <w:rPr>
          <w:rFonts w:ascii="Times New Roman" w:hAnsi="Times New Roman"/>
          <w:sz w:val="28"/>
          <w:szCs w:val="28"/>
        </w:rPr>
      </w:pPr>
    </w:p>
    <w:p w:rsidR="00757C14" w:rsidRPr="00CA2BC3" w:rsidRDefault="0060499A" w:rsidP="00295B80">
      <w:pPr>
        <w:widowControl w:val="0"/>
        <w:tabs>
          <w:tab w:val="left" w:pos="5103"/>
        </w:tabs>
        <w:spacing w:after="0" w:line="240" w:lineRule="auto"/>
        <w:ind w:left="4962" w:hanging="142"/>
        <w:contextualSpacing/>
        <w:rPr>
          <w:rFonts w:ascii="Times New Roman" w:hAnsi="Times New Roman"/>
          <w:sz w:val="28"/>
          <w:szCs w:val="28"/>
        </w:rPr>
      </w:pPr>
      <w:r w:rsidRPr="00CA2BC3">
        <w:rPr>
          <w:rFonts w:ascii="Times New Roman" w:hAnsi="Times New Roman"/>
          <w:sz w:val="28"/>
          <w:szCs w:val="28"/>
        </w:rPr>
        <w:t>УТВЕРЖДЁН</w:t>
      </w:r>
      <w:r w:rsidR="00757C14" w:rsidRPr="00CA2BC3">
        <w:rPr>
          <w:rFonts w:ascii="Times New Roman" w:hAnsi="Times New Roman"/>
          <w:sz w:val="28"/>
          <w:szCs w:val="28"/>
        </w:rPr>
        <w:t xml:space="preserve"> </w:t>
      </w:r>
    </w:p>
    <w:p w:rsidR="00757C14" w:rsidRPr="00CA2BC3" w:rsidRDefault="00757C14" w:rsidP="00295B80">
      <w:pPr>
        <w:widowControl w:val="0"/>
        <w:tabs>
          <w:tab w:val="left" w:pos="5103"/>
        </w:tabs>
        <w:spacing w:after="0" w:line="240" w:lineRule="auto"/>
        <w:ind w:left="4962" w:hanging="142"/>
        <w:contextualSpacing/>
        <w:rPr>
          <w:rFonts w:ascii="Times New Roman" w:hAnsi="Times New Roman"/>
          <w:sz w:val="28"/>
          <w:szCs w:val="28"/>
        </w:rPr>
      </w:pPr>
      <w:r w:rsidRPr="00CA2BC3">
        <w:rPr>
          <w:rFonts w:ascii="Times New Roman" w:hAnsi="Times New Roman"/>
          <w:sz w:val="28"/>
          <w:szCs w:val="28"/>
        </w:rPr>
        <w:t>приказом Федеральной службы</w:t>
      </w:r>
    </w:p>
    <w:p w:rsidR="00757C14" w:rsidRPr="00CA2BC3" w:rsidRDefault="00757C14" w:rsidP="00295B80">
      <w:pPr>
        <w:widowControl w:val="0"/>
        <w:tabs>
          <w:tab w:val="left" w:pos="5103"/>
        </w:tabs>
        <w:spacing w:after="0" w:line="240" w:lineRule="auto"/>
        <w:ind w:left="4962" w:hanging="142"/>
        <w:contextualSpacing/>
        <w:rPr>
          <w:rFonts w:ascii="Times New Roman" w:hAnsi="Times New Roman"/>
          <w:sz w:val="28"/>
          <w:szCs w:val="28"/>
        </w:rPr>
      </w:pPr>
      <w:r w:rsidRPr="00CA2BC3">
        <w:rPr>
          <w:rFonts w:ascii="Times New Roman" w:hAnsi="Times New Roman"/>
          <w:sz w:val="28"/>
          <w:szCs w:val="28"/>
        </w:rPr>
        <w:t xml:space="preserve">по экологическому, технологическому </w:t>
      </w:r>
    </w:p>
    <w:p w:rsidR="00757C14" w:rsidRDefault="00757C14" w:rsidP="00295B80">
      <w:pPr>
        <w:widowControl w:val="0"/>
        <w:tabs>
          <w:tab w:val="left" w:pos="5103"/>
        </w:tabs>
        <w:spacing w:after="0" w:line="240" w:lineRule="auto"/>
        <w:ind w:left="4962" w:hanging="142"/>
        <w:contextualSpacing/>
        <w:rPr>
          <w:rFonts w:ascii="Times New Roman" w:hAnsi="Times New Roman"/>
          <w:sz w:val="28"/>
          <w:szCs w:val="28"/>
        </w:rPr>
      </w:pPr>
      <w:r w:rsidRPr="00CA2BC3">
        <w:rPr>
          <w:rFonts w:ascii="Times New Roman" w:hAnsi="Times New Roman"/>
          <w:sz w:val="28"/>
          <w:szCs w:val="28"/>
        </w:rPr>
        <w:t xml:space="preserve">и атомному надзору </w:t>
      </w:r>
    </w:p>
    <w:p w:rsidR="00265BA3" w:rsidRPr="00CA2BC3" w:rsidRDefault="00265BA3" w:rsidP="00295B80">
      <w:pPr>
        <w:widowControl w:val="0"/>
        <w:tabs>
          <w:tab w:val="left" w:pos="5103"/>
        </w:tabs>
        <w:spacing w:after="0" w:line="240" w:lineRule="auto"/>
        <w:ind w:left="4962" w:hanging="142"/>
        <w:contextualSpacing/>
        <w:rPr>
          <w:rFonts w:ascii="Times New Roman" w:hAnsi="Times New Roman"/>
          <w:sz w:val="28"/>
          <w:szCs w:val="28"/>
        </w:rPr>
      </w:pPr>
      <w:bookmarkStart w:id="0" w:name="_Toc143076672"/>
      <w:r w:rsidRPr="00CA2BC3">
        <w:rPr>
          <w:rFonts w:ascii="Times New Roman" w:hAnsi="Times New Roman"/>
          <w:bCs/>
          <w:sz w:val="28"/>
          <w:szCs w:val="28"/>
        </w:rPr>
        <w:t xml:space="preserve">от «___» ________ </w:t>
      </w:r>
      <w:r w:rsidR="00BB37D6">
        <w:rPr>
          <w:rFonts w:ascii="Times New Roman" w:hAnsi="Times New Roman"/>
          <w:bCs/>
          <w:sz w:val="28"/>
          <w:szCs w:val="28"/>
        </w:rPr>
        <w:t>2026</w:t>
      </w:r>
      <w:r w:rsidRPr="00CA2BC3">
        <w:rPr>
          <w:rFonts w:ascii="Times New Roman" w:hAnsi="Times New Roman"/>
          <w:bCs/>
          <w:sz w:val="28"/>
          <w:szCs w:val="28"/>
        </w:rPr>
        <w:t xml:space="preserve"> г. № ______</w:t>
      </w:r>
      <w:bookmarkEnd w:id="0"/>
    </w:p>
    <w:p w:rsidR="00171B16" w:rsidRDefault="00171B16" w:rsidP="00295B80">
      <w:pPr>
        <w:keepNext/>
        <w:keepLines/>
        <w:widowControl w:val="0"/>
        <w:tabs>
          <w:tab w:val="left" w:pos="5103"/>
        </w:tabs>
        <w:spacing w:after="0" w:line="240" w:lineRule="auto"/>
        <w:contextualSpacing/>
        <w:outlineLvl w:val="2"/>
        <w:rPr>
          <w:rFonts w:ascii="Times New Roman" w:eastAsia="Times New Roman" w:hAnsi="Times New Roman"/>
          <w:bCs/>
          <w:sz w:val="28"/>
          <w:szCs w:val="28"/>
        </w:rPr>
      </w:pPr>
    </w:p>
    <w:p w:rsidR="00265BA3" w:rsidRDefault="00265BA3" w:rsidP="00295B80">
      <w:pPr>
        <w:keepNext/>
        <w:keepLines/>
        <w:widowControl w:val="0"/>
        <w:tabs>
          <w:tab w:val="left" w:pos="5103"/>
        </w:tabs>
        <w:spacing w:after="0" w:line="240" w:lineRule="auto"/>
        <w:contextualSpacing/>
        <w:outlineLvl w:val="2"/>
        <w:rPr>
          <w:rFonts w:ascii="Times New Roman" w:eastAsia="Times New Roman" w:hAnsi="Times New Roman"/>
          <w:bCs/>
          <w:sz w:val="28"/>
          <w:szCs w:val="28"/>
        </w:rPr>
      </w:pPr>
    </w:p>
    <w:p w:rsidR="00265BA3" w:rsidRPr="00CA2BC3" w:rsidRDefault="00265BA3" w:rsidP="00295B80">
      <w:pPr>
        <w:keepNext/>
        <w:keepLines/>
        <w:widowControl w:val="0"/>
        <w:tabs>
          <w:tab w:val="left" w:pos="5103"/>
        </w:tabs>
        <w:spacing w:after="0" w:line="240" w:lineRule="auto"/>
        <w:contextualSpacing/>
        <w:outlineLvl w:val="2"/>
        <w:rPr>
          <w:rFonts w:ascii="Times New Roman" w:eastAsia="Times New Roman" w:hAnsi="Times New Roman"/>
          <w:bCs/>
          <w:sz w:val="28"/>
          <w:szCs w:val="28"/>
        </w:rPr>
      </w:pPr>
    </w:p>
    <w:p w:rsidR="00757C14" w:rsidRPr="00CA2BC3" w:rsidRDefault="00757C14" w:rsidP="00295B80">
      <w:pPr>
        <w:widowControl w:val="0"/>
        <w:spacing w:after="0" w:line="240" w:lineRule="auto"/>
        <w:ind w:left="513" w:right="573"/>
        <w:contextualSpacing/>
        <w:jc w:val="center"/>
        <w:rPr>
          <w:rFonts w:ascii="Times New Roman" w:hAnsi="Times New Roman"/>
          <w:b/>
          <w:sz w:val="28"/>
          <w:szCs w:val="28"/>
        </w:rPr>
      </w:pPr>
    </w:p>
    <w:p w:rsidR="002675A7" w:rsidRPr="00CA2BC3" w:rsidRDefault="00757C14" w:rsidP="00295B80">
      <w:pPr>
        <w:widowControl w:val="0"/>
        <w:spacing w:after="0" w:line="240" w:lineRule="auto"/>
        <w:contextualSpacing/>
        <w:jc w:val="center"/>
        <w:rPr>
          <w:rFonts w:ascii="Times New Roman" w:eastAsia="Times New Roman" w:hAnsi="Times New Roman"/>
          <w:b/>
          <w:sz w:val="28"/>
          <w:szCs w:val="28"/>
          <w:lang w:eastAsia="ru-RU"/>
        </w:rPr>
      </w:pPr>
      <w:r w:rsidRPr="00CA2BC3">
        <w:rPr>
          <w:rFonts w:ascii="Times New Roman" w:hAnsi="Times New Roman"/>
          <w:b/>
          <w:sz w:val="28"/>
          <w:szCs w:val="28"/>
        </w:rPr>
        <w:t xml:space="preserve">Доклад о правоприменительной практике контрольной (надзорной) </w:t>
      </w:r>
      <w:r w:rsidR="002675A7" w:rsidRPr="00CA2BC3">
        <w:rPr>
          <w:rFonts w:ascii="Times New Roman" w:eastAsia="Times New Roman" w:hAnsi="Times New Roman"/>
          <w:b/>
          <w:sz w:val="28"/>
          <w:szCs w:val="28"/>
          <w:lang w:eastAsia="ru-RU"/>
        </w:rPr>
        <w:t xml:space="preserve">деятельности в Федеральной службе по экологическому, технологическому </w:t>
      </w:r>
      <w:r w:rsidR="009E08DD" w:rsidRPr="00CA2BC3">
        <w:rPr>
          <w:rFonts w:ascii="Times New Roman" w:eastAsia="Times New Roman" w:hAnsi="Times New Roman"/>
          <w:b/>
          <w:sz w:val="28"/>
          <w:szCs w:val="28"/>
          <w:lang w:eastAsia="ru-RU"/>
        </w:rPr>
        <w:br/>
      </w:r>
      <w:r w:rsidR="002675A7" w:rsidRPr="00CA2BC3">
        <w:rPr>
          <w:rFonts w:ascii="Times New Roman" w:eastAsia="Times New Roman" w:hAnsi="Times New Roman"/>
          <w:b/>
          <w:sz w:val="28"/>
          <w:szCs w:val="28"/>
          <w:lang w:eastAsia="ru-RU"/>
        </w:rPr>
        <w:t xml:space="preserve">и атомному надзору </w:t>
      </w:r>
      <w:r w:rsidR="00A355A5" w:rsidRPr="00A355A5">
        <w:rPr>
          <w:rFonts w:ascii="Times New Roman" w:eastAsia="Times New Roman" w:hAnsi="Times New Roman"/>
          <w:b/>
          <w:sz w:val="28"/>
          <w:szCs w:val="28"/>
          <w:lang w:eastAsia="ru-RU"/>
        </w:rPr>
        <w:t>при осуществлении федерального государственного лицензионного контроля (надзора) за деятельностью по проведению экспертизы промышленной безопасности</w:t>
      </w:r>
      <w:r w:rsidRPr="00CA2BC3">
        <w:rPr>
          <w:rFonts w:ascii="Times New Roman" w:eastAsia="Times New Roman" w:hAnsi="Times New Roman"/>
          <w:b/>
          <w:sz w:val="28"/>
          <w:szCs w:val="28"/>
          <w:lang w:eastAsia="ru-RU"/>
        </w:rPr>
        <w:t xml:space="preserve"> </w:t>
      </w:r>
      <w:r w:rsidR="002675A7" w:rsidRPr="00CA2BC3">
        <w:rPr>
          <w:rFonts w:ascii="Times New Roman" w:eastAsia="Times New Roman" w:hAnsi="Times New Roman"/>
          <w:b/>
          <w:sz w:val="28"/>
          <w:szCs w:val="28"/>
          <w:lang w:eastAsia="ru-RU"/>
        </w:rPr>
        <w:t>за</w:t>
      </w:r>
      <w:r w:rsidR="003F0BEE" w:rsidRPr="00CA2BC3">
        <w:rPr>
          <w:rFonts w:ascii="Times New Roman" w:eastAsia="Times New Roman" w:hAnsi="Times New Roman"/>
          <w:b/>
          <w:sz w:val="28"/>
          <w:szCs w:val="28"/>
          <w:lang w:eastAsia="ru-RU"/>
        </w:rPr>
        <w:t xml:space="preserve"> </w:t>
      </w:r>
      <w:r w:rsidR="00BB37D6">
        <w:rPr>
          <w:rFonts w:ascii="Times New Roman" w:eastAsia="Times New Roman" w:hAnsi="Times New Roman"/>
          <w:b/>
          <w:sz w:val="28"/>
          <w:szCs w:val="28"/>
          <w:lang w:eastAsia="ru-RU"/>
        </w:rPr>
        <w:t>2025</w:t>
      </w:r>
      <w:r w:rsidR="002675A7" w:rsidRPr="00CA2BC3">
        <w:rPr>
          <w:rFonts w:ascii="Times New Roman" w:eastAsia="Times New Roman" w:hAnsi="Times New Roman"/>
          <w:b/>
          <w:sz w:val="28"/>
          <w:szCs w:val="28"/>
          <w:lang w:eastAsia="ru-RU"/>
        </w:rPr>
        <w:t xml:space="preserve"> год</w:t>
      </w:r>
    </w:p>
    <w:p w:rsidR="00364D86" w:rsidRDefault="00364D86" w:rsidP="00295B80">
      <w:pPr>
        <w:pStyle w:val="3"/>
        <w:widowControl w:val="0"/>
        <w:spacing w:before="0" w:line="240" w:lineRule="auto"/>
        <w:contextualSpacing/>
        <w:jc w:val="center"/>
        <w:rPr>
          <w:rFonts w:ascii="Times New Roman" w:hAnsi="Times New Roman"/>
          <w:bCs w:val="0"/>
          <w:color w:val="000000"/>
          <w:sz w:val="28"/>
          <w:szCs w:val="28"/>
          <w:lang w:eastAsia="ru-RU"/>
        </w:rPr>
      </w:pPr>
      <w:bookmarkStart w:id="1" w:name="_Toc482266758"/>
    </w:p>
    <w:p w:rsidR="00D641B3" w:rsidRDefault="00D641B3" w:rsidP="00295B80">
      <w:pPr>
        <w:widowControl w:val="0"/>
        <w:rPr>
          <w:lang w:eastAsia="ru-RU"/>
        </w:rPr>
      </w:pPr>
    </w:p>
    <w:p w:rsidR="00D641B3" w:rsidRPr="00D641B3" w:rsidRDefault="00D641B3" w:rsidP="00295B80">
      <w:pPr>
        <w:widowControl w:val="0"/>
        <w:rPr>
          <w:lang w:eastAsia="ru-RU"/>
        </w:rPr>
      </w:pPr>
    </w:p>
    <w:p w:rsidR="001D7DCB" w:rsidRPr="00CA2BC3" w:rsidRDefault="00D55147" w:rsidP="00295B80">
      <w:pPr>
        <w:pStyle w:val="1"/>
        <w:widowControl w:val="0"/>
        <w:rPr>
          <w:bCs/>
        </w:rPr>
      </w:pPr>
      <w:bookmarkStart w:id="2" w:name="_Toc143076673"/>
      <w:r w:rsidRPr="00CA2BC3">
        <w:t>Общие положения</w:t>
      </w:r>
      <w:bookmarkEnd w:id="1"/>
      <w:bookmarkEnd w:id="2"/>
    </w:p>
    <w:p w:rsidR="00171B16" w:rsidRPr="00CA2BC3" w:rsidRDefault="00171B16" w:rsidP="00295B80">
      <w:pPr>
        <w:widowControl w:val="0"/>
        <w:spacing w:after="0" w:line="276" w:lineRule="auto"/>
        <w:contextualSpacing/>
        <w:rPr>
          <w:lang w:eastAsia="ru-RU"/>
        </w:rPr>
      </w:pPr>
    </w:p>
    <w:p w:rsidR="00F9022B" w:rsidRPr="00BD1A39" w:rsidRDefault="00F9022B" w:rsidP="00295B80">
      <w:pPr>
        <w:spacing w:after="0" w:line="276" w:lineRule="auto"/>
        <w:ind w:firstLine="680"/>
        <w:contextualSpacing/>
        <w:jc w:val="both"/>
        <w:rPr>
          <w:rFonts w:ascii="Times New Roman" w:hAnsi="Times New Roman"/>
          <w:sz w:val="28"/>
          <w:szCs w:val="28"/>
          <w:lang w:bidi="ru-RU"/>
        </w:rPr>
      </w:pPr>
      <w:r w:rsidRPr="00BD1A39">
        <w:rPr>
          <w:rFonts w:ascii="Times New Roman" w:hAnsi="Times New Roman"/>
          <w:sz w:val="28"/>
          <w:szCs w:val="28"/>
          <w:lang w:bidi="ru-RU"/>
        </w:rPr>
        <w:t xml:space="preserve">Настоящий доклад о правоприменительной практике </w:t>
      </w:r>
      <w:r w:rsidR="00A355A5" w:rsidRPr="00BD1A39">
        <w:rPr>
          <w:rFonts w:ascii="Times New Roman" w:hAnsi="Times New Roman"/>
          <w:sz w:val="28"/>
          <w:szCs w:val="28"/>
          <w:shd w:val="clear" w:color="auto" w:fill="FFFFFF"/>
        </w:rPr>
        <w:t xml:space="preserve">при осуществлении федерального государственного лицензионного контроля (надзора) </w:t>
      </w:r>
      <w:r w:rsidR="00A355A5" w:rsidRPr="00BD1A39">
        <w:rPr>
          <w:rFonts w:ascii="Times New Roman" w:hAnsi="Times New Roman"/>
          <w:sz w:val="28"/>
          <w:szCs w:val="28"/>
          <w:shd w:val="clear" w:color="auto" w:fill="FFFFFF"/>
        </w:rPr>
        <w:br/>
        <w:t>за деятельностью по проведению экспертизы промышленной безопасности</w:t>
      </w:r>
      <w:r w:rsidRPr="00BD1A39">
        <w:rPr>
          <w:rFonts w:ascii="Times New Roman" w:hAnsi="Times New Roman"/>
          <w:sz w:val="28"/>
          <w:szCs w:val="28"/>
          <w:shd w:val="clear" w:color="auto" w:fill="FFFFFF"/>
        </w:rPr>
        <w:t xml:space="preserve"> </w:t>
      </w:r>
      <w:r w:rsidR="00A355A5" w:rsidRPr="00BD1A39">
        <w:rPr>
          <w:rFonts w:ascii="Times New Roman" w:hAnsi="Times New Roman"/>
          <w:sz w:val="28"/>
          <w:szCs w:val="28"/>
          <w:shd w:val="clear" w:color="auto" w:fill="FFFFFF"/>
        </w:rPr>
        <w:br/>
      </w:r>
      <w:r w:rsidR="00601E9C">
        <w:rPr>
          <w:rFonts w:ascii="Times New Roman" w:hAnsi="Times New Roman"/>
          <w:sz w:val="28"/>
          <w:szCs w:val="28"/>
          <w:shd w:val="clear" w:color="auto" w:fill="FFFFFF"/>
        </w:rPr>
        <w:t xml:space="preserve">за </w:t>
      </w:r>
      <w:r w:rsidR="00BB37D6">
        <w:rPr>
          <w:rFonts w:ascii="Times New Roman" w:hAnsi="Times New Roman"/>
          <w:sz w:val="28"/>
          <w:szCs w:val="28"/>
          <w:shd w:val="clear" w:color="auto" w:fill="FFFFFF"/>
        </w:rPr>
        <w:t>2025</w:t>
      </w:r>
      <w:r w:rsidR="00601E9C">
        <w:rPr>
          <w:rFonts w:ascii="Times New Roman" w:hAnsi="Times New Roman"/>
          <w:sz w:val="28"/>
          <w:szCs w:val="28"/>
          <w:shd w:val="clear" w:color="auto" w:fill="FFFFFF"/>
        </w:rPr>
        <w:t xml:space="preserve"> год </w:t>
      </w:r>
      <w:r w:rsidRPr="00BD1A39">
        <w:rPr>
          <w:rFonts w:ascii="Times New Roman" w:hAnsi="Times New Roman"/>
          <w:sz w:val="28"/>
          <w:szCs w:val="28"/>
          <w:lang w:bidi="ru-RU"/>
        </w:rPr>
        <w:t xml:space="preserve">подготовлен в целях реализации положений Федерального закона </w:t>
      </w:r>
      <w:r w:rsidR="00A355A5" w:rsidRPr="00BD1A39">
        <w:rPr>
          <w:rFonts w:ascii="Times New Roman" w:hAnsi="Times New Roman"/>
          <w:sz w:val="28"/>
          <w:szCs w:val="28"/>
          <w:lang w:bidi="ru-RU"/>
        </w:rPr>
        <w:br/>
      </w:r>
      <w:r w:rsidRPr="00BD1A39">
        <w:rPr>
          <w:rFonts w:ascii="Times New Roman" w:hAnsi="Times New Roman"/>
          <w:sz w:val="28"/>
          <w:szCs w:val="28"/>
          <w:lang w:bidi="ru-RU"/>
        </w:rPr>
        <w:t xml:space="preserve">от 31 июля 2020 г. № 248-ФЗ «О государственном контроле (надзоре) </w:t>
      </w:r>
      <w:r w:rsidR="00A355A5" w:rsidRPr="00BD1A39">
        <w:rPr>
          <w:rFonts w:ascii="Times New Roman" w:hAnsi="Times New Roman"/>
          <w:sz w:val="28"/>
          <w:szCs w:val="28"/>
          <w:lang w:bidi="ru-RU"/>
        </w:rPr>
        <w:br/>
        <w:t>и муниципальном контроле»</w:t>
      </w:r>
      <w:r w:rsidR="00B548E4" w:rsidRPr="00BD1A39">
        <w:rPr>
          <w:rFonts w:ascii="Times New Roman" w:hAnsi="Times New Roman"/>
          <w:sz w:val="28"/>
          <w:szCs w:val="28"/>
          <w:lang w:bidi="ru-RU"/>
        </w:rPr>
        <w:t xml:space="preserve">, постановления Правительства Российской Федерации от 16 сентября 2020 г. № 1477 «О лицензировании деятельности </w:t>
      </w:r>
      <w:r w:rsidR="009F7F18">
        <w:rPr>
          <w:rFonts w:ascii="Times New Roman" w:hAnsi="Times New Roman"/>
          <w:sz w:val="28"/>
          <w:szCs w:val="28"/>
          <w:lang w:bidi="ru-RU"/>
        </w:rPr>
        <w:br/>
      </w:r>
      <w:r w:rsidR="00B548E4" w:rsidRPr="00BD1A39">
        <w:rPr>
          <w:rFonts w:ascii="Times New Roman" w:hAnsi="Times New Roman"/>
          <w:sz w:val="28"/>
          <w:szCs w:val="28"/>
          <w:lang w:bidi="ru-RU"/>
        </w:rPr>
        <w:t xml:space="preserve">по проведению экспертизы промышленной безопасности» </w:t>
      </w:r>
      <w:r w:rsidRPr="00BD1A39">
        <w:rPr>
          <w:rFonts w:ascii="Times New Roman" w:hAnsi="Times New Roman"/>
          <w:sz w:val="28"/>
          <w:szCs w:val="28"/>
          <w:lang w:bidi="ru-RU"/>
        </w:rPr>
        <w:t xml:space="preserve">в соответствии </w:t>
      </w:r>
      <w:r w:rsidR="009F7F18">
        <w:rPr>
          <w:rFonts w:ascii="Times New Roman" w:hAnsi="Times New Roman"/>
          <w:sz w:val="28"/>
          <w:szCs w:val="28"/>
          <w:lang w:bidi="ru-RU"/>
        </w:rPr>
        <w:br/>
      </w:r>
      <w:r w:rsidRPr="00BD1A39">
        <w:rPr>
          <w:rFonts w:ascii="Times New Roman" w:hAnsi="Times New Roman"/>
          <w:sz w:val="28"/>
          <w:szCs w:val="28"/>
          <w:lang w:bidi="ru-RU"/>
        </w:rPr>
        <w:t xml:space="preserve">с приказом Федеральной службы по экологическому, технологическому </w:t>
      </w:r>
      <w:r w:rsidR="009F7F18">
        <w:rPr>
          <w:rFonts w:ascii="Times New Roman" w:hAnsi="Times New Roman"/>
          <w:sz w:val="28"/>
          <w:szCs w:val="28"/>
          <w:lang w:bidi="ru-RU"/>
        </w:rPr>
        <w:br/>
      </w:r>
      <w:r w:rsidRPr="00BD1A39">
        <w:rPr>
          <w:rFonts w:ascii="Times New Roman" w:hAnsi="Times New Roman"/>
          <w:sz w:val="28"/>
          <w:szCs w:val="28"/>
          <w:lang w:bidi="ru-RU"/>
        </w:rPr>
        <w:t>и атомному надзору от</w:t>
      </w:r>
      <w:r w:rsidR="00C15E5C">
        <w:rPr>
          <w:rFonts w:ascii="Times New Roman" w:hAnsi="Times New Roman"/>
          <w:sz w:val="28"/>
          <w:szCs w:val="28"/>
          <w:lang w:bidi="ru-RU"/>
        </w:rPr>
        <w:t xml:space="preserve"> 23</w:t>
      </w:r>
      <w:r w:rsidRPr="00BD1A39">
        <w:rPr>
          <w:rFonts w:ascii="Times New Roman" w:hAnsi="Times New Roman"/>
          <w:sz w:val="28"/>
          <w:szCs w:val="28"/>
          <w:lang w:bidi="ru-RU"/>
        </w:rPr>
        <w:t xml:space="preserve"> августа 202</w:t>
      </w:r>
      <w:r w:rsidR="0060499A" w:rsidRPr="00BD1A39">
        <w:rPr>
          <w:rFonts w:ascii="Times New Roman" w:hAnsi="Times New Roman"/>
          <w:sz w:val="28"/>
          <w:szCs w:val="28"/>
          <w:lang w:bidi="ru-RU"/>
        </w:rPr>
        <w:t>3</w:t>
      </w:r>
      <w:r w:rsidRPr="00BD1A39">
        <w:rPr>
          <w:rFonts w:ascii="Times New Roman" w:hAnsi="Times New Roman"/>
          <w:sz w:val="28"/>
          <w:szCs w:val="28"/>
          <w:lang w:bidi="ru-RU"/>
        </w:rPr>
        <w:t xml:space="preserve"> г. №</w:t>
      </w:r>
      <w:r w:rsidR="00C15E5C">
        <w:rPr>
          <w:rFonts w:ascii="Times New Roman" w:hAnsi="Times New Roman"/>
          <w:sz w:val="28"/>
          <w:szCs w:val="28"/>
          <w:lang w:bidi="ru-RU"/>
        </w:rPr>
        <w:t xml:space="preserve"> 307</w:t>
      </w:r>
      <w:r w:rsidRPr="00BD1A39">
        <w:rPr>
          <w:rFonts w:ascii="Times New Roman" w:hAnsi="Times New Roman"/>
          <w:sz w:val="28"/>
          <w:szCs w:val="28"/>
          <w:lang w:bidi="ru-RU"/>
        </w:rPr>
        <w:t xml:space="preserve"> «Об утверждении Порядка организации работы по обобщению правоприменительной практики контрольной (надзорной) деятельности в Федеральной службе </w:t>
      </w:r>
      <w:r w:rsidR="009F7F18">
        <w:rPr>
          <w:rFonts w:ascii="Times New Roman" w:hAnsi="Times New Roman"/>
          <w:sz w:val="28"/>
          <w:szCs w:val="28"/>
          <w:lang w:bidi="ru-RU"/>
        </w:rPr>
        <w:br/>
      </w:r>
      <w:r w:rsidRPr="00BD1A39">
        <w:rPr>
          <w:rFonts w:ascii="Times New Roman" w:hAnsi="Times New Roman"/>
          <w:sz w:val="28"/>
          <w:szCs w:val="28"/>
          <w:lang w:bidi="ru-RU"/>
        </w:rPr>
        <w:t>по экологическому, технологическому и атомному надзору».</w:t>
      </w:r>
    </w:p>
    <w:p w:rsidR="002B4B4E" w:rsidRPr="00963FB7" w:rsidRDefault="002B4B4E" w:rsidP="00295B80">
      <w:pPr>
        <w:autoSpaceDE w:val="0"/>
        <w:autoSpaceDN w:val="0"/>
        <w:adjustRightInd w:val="0"/>
        <w:spacing w:after="0" w:line="276" w:lineRule="auto"/>
        <w:ind w:firstLine="539"/>
        <w:contextualSpacing/>
        <w:jc w:val="both"/>
        <w:rPr>
          <w:rFonts w:ascii="Times New Roman" w:hAnsi="Times New Roman"/>
          <w:sz w:val="28"/>
          <w:szCs w:val="28"/>
          <w:lang w:bidi="ru-RU"/>
        </w:rPr>
      </w:pPr>
      <w:r w:rsidRPr="00963FB7">
        <w:rPr>
          <w:rFonts w:ascii="Times New Roman" w:hAnsi="Times New Roman"/>
          <w:sz w:val="28"/>
          <w:szCs w:val="28"/>
          <w:lang w:bidi="ru-RU"/>
        </w:rPr>
        <w:lastRenderedPageBreak/>
        <w:t xml:space="preserve">Обобщение правоприменительной практики является одним из видов профилактических мероприятий, </w:t>
      </w:r>
      <w:r w:rsidR="009F7F18" w:rsidRPr="009F7F18">
        <w:rPr>
          <w:rFonts w:ascii="Times New Roman" w:hAnsi="Times New Roman"/>
          <w:sz w:val="28"/>
          <w:szCs w:val="28"/>
          <w:lang w:bidi="ru-RU"/>
        </w:rPr>
        <w:t xml:space="preserve">осуществляемых </w:t>
      </w:r>
      <w:r w:rsidRPr="00963FB7">
        <w:rPr>
          <w:rFonts w:ascii="Times New Roman" w:hAnsi="Times New Roman"/>
          <w:sz w:val="28"/>
          <w:szCs w:val="28"/>
          <w:lang w:bidi="ru-RU"/>
        </w:rPr>
        <w:t xml:space="preserve">Ростехнадзором, </w:t>
      </w:r>
      <w:r w:rsidR="009F7F18">
        <w:rPr>
          <w:rFonts w:ascii="Times New Roman" w:hAnsi="Times New Roman"/>
          <w:sz w:val="28"/>
          <w:szCs w:val="28"/>
          <w:lang w:bidi="ru-RU"/>
        </w:rPr>
        <w:br/>
      </w:r>
      <w:r w:rsidRPr="00963FB7">
        <w:rPr>
          <w:rFonts w:ascii="Times New Roman" w:hAnsi="Times New Roman"/>
          <w:sz w:val="28"/>
          <w:szCs w:val="28"/>
          <w:lang w:bidi="ru-RU"/>
        </w:rPr>
        <w:t>и проводится для решения следующих задач:</w:t>
      </w:r>
    </w:p>
    <w:p w:rsidR="002B4B4E" w:rsidRPr="00963FB7" w:rsidRDefault="002B4B4E" w:rsidP="00295B80">
      <w:pPr>
        <w:autoSpaceDE w:val="0"/>
        <w:autoSpaceDN w:val="0"/>
        <w:adjustRightInd w:val="0"/>
        <w:spacing w:after="0" w:line="276" w:lineRule="auto"/>
        <w:ind w:firstLine="539"/>
        <w:contextualSpacing/>
        <w:jc w:val="both"/>
        <w:rPr>
          <w:rFonts w:ascii="Times New Roman" w:hAnsi="Times New Roman"/>
          <w:sz w:val="28"/>
          <w:szCs w:val="28"/>
          <w:lang w:bidi="ru-RU"/>
        </w:rPr>
      </w:pPr>
      <w:r w:rsidRPr="00963FB7">
        <w:rPr>
          <w:rFonts w:ascii="Times New Roman" w:hAnsi="Times New Roman"/>
          <w:sz w:val="28"/>
          <w:szCs w:val="28"/>
          <w:lang w:bidi="ru-RU"/>
        </w:rPr>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2B4B4E" w:rsidRPr="00963FB7" w:rsidRDefault="002B4B4E" w:rsidP="00295B80">
      <w:pPr>
        <w:autoSpaceDE w:val="0"/>
        <w:autoSpaceDN w:val="0"/>
        <w:adjustRightInd w:val="0"/>
        <w:spacing w:after="0" w:line="276" w:lineRule="auto"/>
        <w:ind w:firstLine="539"/>
        <w:contextualSpacing/>
        <w:jc w:val="both"/>
        <w:rPr>
          <w:rFonts w:ascii="Times New Roman" w:hAnsi="Times New Roman"/>
          <w:sz w:val="28"/>
          <w:szCs w:val="28"/>
          <w:lang w:bidi="ru-RU"/>
        </w:rPr>
      </w:pPr>
      <w:r w:rsidRPr="00963FB7">
        <w:rPr>
          <w:rFonts w:ascii="Times New Roman" w:hAnsi="Times New Roman"/>
          <w:sz w:val="28"/>
          <w:szCs w:val="28"/>
          <w:lang w:bidi="ru-RU"/>
        </w:rPr>
        <w:t>выявление типичных нарушений обязательных требований, причин, факторов и условий, способствующих возникновению указанных нарушений;</w:t>
      </w:r>
    </w:p>
    <w:p w:rsidR="002B4B4E" w:rsidRPr="00963FB7" w:rsidRDefault="002B4B4E" w:rsidP="00295B80">
      <w:pPr>
        <w:autoSpaceDE w:val="0"/>
        <w:autoSpaceDN w:val="0"/>
        <w:adjustRightInd w:val="0"/>
        <w:spacing w:after="0" w:line="276" w:lineRule="auto"/>
        <w:ind w:firstLine="539"/>
        <w:contextualSpacing/>
        <w:jc w:val="both"/>
        <w:rPr>
          <w:rFonts w:ascii="Times New Roman" w:hAnsi="Times New Roman"/>
          <w:sz w:val="28"/>
          <w:szCs w:val="28"/>
          <w:lang w:bidi="ru-RU"/>
        </w:rPr>
      </w:pPr>
      <w:r w:rsidRPr="00963FB7">
        <w:rPr>
          <w:rFonts w:ascii="Times New Roman" w:hAnsi="Times New Roman"/>
          <w:sz w:val="28"/>
          <w:szCs w:val="28"/>
          <w:lang w:bidi="ru-RU"/>
        </w:rPr>
        <w:t>анализ случаев причинения вреда (ущерба) охраняемым законом ценностям, выявление источников и факторов риска причинения вреда (ущерба);</w:t>
      </w:r>
    </w:p>
    <w:p w:rsidR="002B4B4E" w:rsidRPr="00963FB7" w:rsidRDefault="002B4B4E" w:rsidP="00295B80">
      <w:pPr>
        <w:autoSpaceDE w:val="0"/>
        <w:autoSpaceDN w:val="0"/>
        <w:adjustRightInd w:val="0"/>
        <w:spacing w:after="0" w:line="276" w:lineRule="auto"/>
        <w:ind w:firstLine="539"/>
        <w:contextualSpacing/>
        <w:jc w:val="both"/>
        <w:rPr>
          <w:rFonts w:ascii="Times New Roman" w:hAnsi="Times New Roman"/>
          <w:sz w:val="28"/>
          <w:szCs w:val="28"/>
          <w:lang w:bidi="ru-RU"/>
        </w:rPr>
      </w:pPr>
      <w:r w:rsidRPr="00963FB7">
        <w:rPr>
          <w:rFonts w:ascii="Times New Roman" w:hAnsi="Times New Roman"/>
          <w:sz w:val="28"/>
          <w:szCs w:val="28"/>
          <w:lang w:bidi="ru-RU"/>
        </w:rPr>
        <w:t>подготовка предложений об актуализации обязательных требований;</w:t>
      </w:r>
    </w:p>
    <w:p w:rsidR="002B4B4E" w:rsidRPr="00963FB7" w:rsidRDefault="002B4B4E" w:rsidP="00295B80">
      <w:pPr>
        <w:autoSpaceDE w:val="0"/>
        <w:autoSpaceDN w:val="0"/>
        <w:adjustRightInd w:val="0"/>
        <w:spacing w:after="0" w:line="276" w:lineRule="auto"/>
        <w:ind w:firstLine="539"/>
        <w:contextualSpacing/>
        <w:jc w:val="both"/>
        <w:rPr>
          <w:rFonts w:ascii="Times New Roman" w:hAnsi="Times New Roman"/>
          <w:sz w:val="28"/>
          <w:szCs w:val="28"/>
          <w:lang w:bidi="ru-RU"/>
        </w:rPr>
      </w:pPr>
      <w:r w:rsidRPr="00963FB7">
        <w:rPr>
          <w:rFonts w:ascii="Times New Roman" w:hAnsi="Times New Roman"/>
          <w:sz w:val="28"/>
          <w:szCs w:val="28"/>
          <w:lang w:bidi="ru-RU"/>
        </w:rPr>
        <w:t>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BD1A39" w:rsidRPr="00BD1A39" w:rsidRDefault="00BD1A39" w:rsidP="00295B80">
      <w:pPr>
        <w:spacing w:after="0" w:line="276" w:lineRule="auto"/>
        <w:rPr>
          <w:rFonts w:ascii="Times New Roman" w:hAnsi="Times New Roman"/>
          <w:sz w:val="28"/>
          <w:szCs w:val="28"/>
          <w:lang w:eastAsia="ru-RU"/>
        </w:rPr>
      </w:pPr>
    </w:p>
    <w:p w:rsidR="00A355A5" w:rsidRPr="00BD1A39" w:rsidRDefault="00A355A5" w:rsidP="00295B80">
      <w:pPr>
        <w:pStyle w:val="1"/>
        <w:rPr>
          <w:szCs w:val="28"/>
        </w:rPr>
      </w:pPr>
      <w:bookmarkStart w:id="3" w:name="_Toc143076676"/>
      <w:r w:rsidRPr="00BD1A39">
        <w:rPr>
          <w:szCs w:val="28"/>
        </w:rPr>
        <w:t xml:space="preserve">Федеральный государственный лицензионный контроль (надзор) </w:t>
      </w:r>
      <w:r w:rsidRPr="00BD1A39">
        <w:rPr>
          <w:szCs w:val="28"/>
        </w:rPr>
        <w:br/>
        <w:t>за деятельностью по проведению экспертизы промышленной безопасности</w:t>
      </w:r>
      <w:bookmarkEnd w:id="3"/>
    </w:p>
    <w:p w:rsidR="00A355A5" w:rsidRPr="00BD1A39" w:rsidRDefault="00A355A5" w:rsidP="00295B80">
      <w:pPr>
        <w:pStyle w:val="22"/>
        <w:widowControl/>
        <w:shd w:val="clear" w:color="auto" w:fill="auto"/>
        <w:spacing w:line="240" w:lineRule="auto"/>
        <w:ind w:firstLine="709"/>
        <w:contextualSpacing/>
        <w:rPr>
          <w:rFonts w:ascii="Times New Roman" w:hAnsi="Times New Roman"/>
          <w:b w:val="0"/>
          <w:sz w:val="28"/>
          <w:szCs w:val="28"/>
        </w:rPr>
      </w:pPr>
    </w:p>
    <w:p w:rsidR="00FE1E89" w:rsidRPr="00BD1A39" w:rsidRDefault="00FE1E89" w:rsidP="00D326E5">
      <w:pPr>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При осуществлении федерального государственного лицензионного контроля (надзора) применяются следующие основные нормативные правовые акты:</w:t>
      </w:r>
    </w:p>
    <w:p w:rsidR="00507A0E" w:rsidRDefault="00507A0E" w:rsidP="00D326E5">
      <w:pPr>
        <w:spacing w:after="0" w:line="276" w:lineRule="auto"/>
        <w:ind w:firstLine="709"/>
        <w:contextualSpacing/>
        <w:jc w:val="both"/>
        <w:rPr>
          <w:rFonts w:ascii="Times New Roman" w:eastAsia="Times New Roman" w:hAnsi="Times New Roman"/>
          <w:sz w:val="28"/>
          <w:szCs w:val="28"/>
          <w:lang w:eastAsia="ru-RU" w:bidi="ru-RU"/>
        </w:rPr>
      </w:pPr>
      <w:r w:rsidRPr="00460090">
        <w:rPr>
          <w:rFonts w:ascii="Times New Roman" w:eastAsia="Times New Roman" w:hAnsi="Times New Roman"/>
          <w:sz w:val="28"/>
          <w:szCs w:val="28"/>
          <w:lang w:eastAsia="ru-RU" w:bidi="ru-RU"/>
        </w:rPr>
        <w:t>Федеральный закон от 4</w:t>
      </w:r>
      <w:r>
        <w:rPr>
          <w:rFonts w:ascii="Times New Roman" w:eastAsia="Times New Roman" w:hAnsi="Times New Roman"/>
          <w:sz w:val="28"/>
          <w:szCs w:val="28"/>
          <w:lang w:eastAsia="ru-RU" w:bidi="ru-RU"/>
        </w:rPr>
        <w:t xml:space="preserve"> мая </w:t>
      </w:r>
      <w:r w:rsidRPr="00460090">
        <w:rPr>
          <w:rFonts w:ascii="Times New Roman" w:eastAsia="Times New Roman" w:hAnsi="Times New Roman"/>
          <w:sz w:val="28"/>
          <w:szCs w:val="28"/>
          <w:lang w:eastAsia="ru-RU" w:bidi="ru-RU"/>
        </w:rPr>
        <w:t>2011</w:t>
      </w:r>
      <w:r>
        <w:rPr>
          <w:rFonts w:ascii="Times New Roman" w:eastAsia="Times New Roman" w:hAnsi="Times New Roman"/>
          <w:sz w:val="28"/>
          <w:szCs w:val="28"/>
          <w:lang w:eastAsia="ru-RU" w:bidi="ru-RU"/>
        </w:rPr>
        <w:t xml:space="preserve"> г.</w:t>
      </w:r>
      <w:r w:rsidRPr="00460090">
        <w:rPr>
          <w:rFonts w:ascii="Times New Roman" w:eastAsia="Times New Roman" w:hAnsi="Times New Roman"/>
          <w:sz w:val="28"/>
          <w:szCs w:val="28"/>
          <w:lang w:eastAsia="ru-RU" w:bidi="ru-RU"/>
        </w:rPr>
        <w:t xml:space="preserve"> № 99-ФЗ </w:t>
      </w:r>
      <w:r>
        <w:rPr>
          <w:rFonts w:ascii="Times New Roman" w:eastAsia="Times New Roman" w:hAnsi="Times New Roman"/>
          <w:sz w:val="28"/>
          <w:szCs w:val="28"/>
          <w:lang w:eastAsia="ru-RU" w:bidi="ru-RU"/>
        </w:rPr>
        <w:t>«</w:t>
      </w:r>
      <w:r w:rsidRPr="00460090">
        <w:rPr>
          <w:rFonts w:ascii="Times New Roman" w:eastAsia="Times New Roman" w:hAnsi="Times New Roman"/>
          <w:sz w:val="28"/>
          <w:szCs w:val="28"/>
          <w:lang w:eastAsia="ru-RU" w:bidi="ru-RU"/>
        </w:rPr>
        <w:t>О лицензировании отдельных видов деятельности</w:t>
      </w:r>
      <w:r>
        <w:rPr>
          <w:rFonts w:ascii="Times New Roman" w:eastAsia="Times New Roman" w:hAnsi="Times New Roman"/>
          <w:sz w:val="28"/>
          <w:szCs w:val="28"/>
          <w:lang w:eastAsia="ru-RU" w:bidi="ru-RU"/>
        </w:rPr>
        <w:t>»;</w:t>
      </w:r>
    </w:p>
    <w:p w:rsidR="00FD4384" w:rsidRDefault="00FD4384" w:rsidP="00D326E5">
      <w:pPr>
        <w:spacing w:after="0" w:line="276" w:lineRule="auto"/>
        <w:ind w:firstLine="709"/>
        <w:contextualSpacing/>
        <w:jc w:val="both"/>
        <w:rPr>
          <w:rFonts w:ascii="Times New Roman" w:eastAsia="Times New Roman" w:hAnsi="Times New Roman"/>
          <w:sz w:val="28"/>
          <w:szCs w:val="28"/>
          <w:lang w:eastAsia="ru-RU" w:bidi="ru-RU"/>
        </w:rPr>
      </w:pPr>
      <w:r w:rsidRPr="00FD4384">
        <w:rPr>
          <w:rFonts w:ascii="Times New Roman" w:eastAsia="Times New Roman" w:hAnsi="Times New Roman"/>
          <w:sz w:val="28"/>
          <w:szCs w:val="28"/>
          <w:lang w:eastAsia="ru-RU" w:bidi="ru-RU"/>
        </w:rPr>
        <w:t>Федеральный закон от 21 июля 1997 г. № 116-ФЗ «О промышленной безопасности опасных производственных объектов»;</w:t>
      </w:r>
    </w:p>
    <w:p w:rsidR="00FD4384" w:rsidRDefault="00507A0E" w:rsidP="00D326E5">
      <w:pPr>
        <w:spacing w:after="0" w:line="276" w:lineRule="auto"/>
        <w:ind w:firstLine="709"/>
        <w:contextualSpacing/>
        <w:jc w:val="both"/>
        <w:rPr>
          <w:rFonts w:ascii="Times New Roman" w:eastAsia="Times New Roman" w:hAnsi="Times New Roman"/>
          <w:sz w:val="28"/>
          <w:szCs w:val="28"/>
          <w:lang w:eastAsia="ru-RU" w:bidi="ru-RU"/>
        </w:rPr>
      </w:pPr>
      <w:r w:rsidRPr="004F6975">
        <w:rPr>
          <w:rFonts w:ascii="Times New Roman" w:eastAsia="Times New Roman" w:hAnsi="Times New Roman"/>
          <w:sz w:val="28"/>
          <w:szCs w:val="28"/>
          <w:lang w:eastAsia="ru-RU" w:bidi="ru-RU"/>
        </w:rPr>
        <w:t>постановлени</w:t>
      </w:r>
      <w:r>
        <w:rPr>
          <w:rFonts w:ascii="Times New Roman" w:eastAsia="Times New Roman" w:hAnsi="Times New Roman"/>
          <w:sz w:val="28"/>
          <w:szCs w:val="28"/>
          <w:lang w:eastAsia="ru-RU" w:bidi="ru-RU"/>
        </w:rPr>
        <w:t>е</w:t>
      </w:r>
      <w:r w:rsidRPr="004F6975">
        <w:rPr>
          <w:rFonts w:ascii="Times New Roman" w:eastAsia="Times New Roman" w:hAnsi="Times New Roman"/>
          <w:sz w:val="28"/>
          <w:szCs w:val="28"/>
          <w:lang w:eastAsia="ru-RU" w:bidi="ru-RU"/>
        </w:rPr>
        <w:t xml:space="preserve"> Правительства Российской Федерации от 16 сентября 2020</w:t>
      </w:r>
      <w:r>
        <w:rPr>
          <w:rFonts w:ascii="Times New Roman" w:eastAsia="Times New Roman" w:hAnsi="Times New Roman"/>
          <w:sz w:val="28"/>
          <w:szCs w:val="28"/>
          <w:lang w:eastAsia="ru-RU" w:bidi="ru-RU"/>
        </w:rPr>
        <w:t> </w:t>
      </w:r>
      <w:r w:rsidRPr="004F6975">
        <w:rPr>
          <w:rFonts w:ascii="Times New Roman" w:eastAsia="Times New Roman" w:hAnsi="Times New Roman"/>
          <w:sz w:val="28"/>
          <w:szCs w:val="28"/>
          <w:lang w:eastAsia="ru-RU" w:bidi="ru-RU"/>
        </w:rPr>
        <w:t>г. № 1477 «О лицензировании деятельности по проведению экспертизы промышленной безопасности</w:t>
      </w:r>
      <w:r w:rsidR="006F6D4B">
        <w:rPr>
          <w:rFonts w:ascii="Times New Roman" w:eastAsia="Times New Roman" w:hAnsi="Times New Roman"/>
          <w:sz w:val="28"/>
          <w:szCs w:val="28"/>
          <w:lang w:eastAsia="ru-RU" w:bidi="ru-RU"/>
        </w:rPr>
        <w:t>»</w:t>
      </w:r>
      <w:r w:rsidR="00FD4384">
        <w:rPr>
          <w:rFonts w:ascii="Times New Roman" w:eastAsia="Times New Roman" w:hAnsi="Times New Roman"/>
          <w:sz w:val="28"/>
          <w:szCs w:val="28"/>
          <w:lang w:eastAsia="ru-RU" w:bidi="ru-RU"/>
        </w:rPr>
        <w:t>;</w:t>
      </w:r>
    </w:p>
    <w:p w:rsidR="00FD4384" w:rsidRPr="00FD4384" w:rsidRDefault="00FD4384" w:rsidP="00FD4384">
      <w:pPr>
        <w:spacing w:after="0" w:line="276" w:lineRule="auto"/>
        <w:ind w:firstLine="709"/>
        <w:contextualSpacing/>
        <w:jc w:val="both"/>
        <w:rPr>
          <w:rFonts w:ascii="Times New Roman" w:eastAsia="Times New Roman" w:hAnsi="Times New Roman"/>
          <w:sz w:val="28"/>
          <w:szCs w:val="28"/>
          <w:lang w:eastAsia="ru-RU" w:bidi="ru-RU"/>
        </w:rPr>
      </w:pPr>
      <w:r w:rsidRPr="00FD4384">
        <w:rPr>
          <w:rFonts w:ascii="Times New Roman" w:eastAsia="Times New Roman" w:hAnsi="Times New Roman"/>
          <w:sz w:val="28"/>
          <w:szCs w:val="28"/>
          <w:lang w:eastAsia="ru-RU" w:bidi="ru-RU"/>
        </w:rPr>
        <w:t xml:space="preserve">постановление Правительства Российской Федерации от 21 ноября 2011 г. № 957 «Об организации лицензирования отдельных видов деятельности»; </w:t>
      </w:r>
    </w:p>
    <w:p w:rsidR="00FD4384" w:rsidRPr="00FD4384" w:rsidRDefault="00FD4384" w:rsidP="00FD4384">
      <w:pPr>
        <w:spacing w:after="0" w:line="276" w:lineRule="auto"/>
        <w:ind w:firstLine="709"/>
        <w:contextualSpacing/>
        <w:jc w:val="both"/>
        <w:rPr>
          <w:rFonts w:ascii="Times New Roman" w:eastAsia="Times New Roman" w:hAnsi="Times New Roman"/>
          <w:sz w:val="28"/>
          <w:szCs w:val="28"/>
          <w:lang w:eastAsia="ru-RU" w:bidi="ru-RU"/>
        </w:rPr>
      </w:pPr>
      <w:r w:rsidRPr="00FD4384">
        <w:rPr>
          <w:rFonts w:ascii="Times New Roman" w:eastAsia="Times New Roman" w:hAnsi="Times New Roman"/>
          <w:sz w:val="28"/>
          <w:szCs w:val="28"/>
          <w:lang w:eastAsia="ru-RU" w:bidi="ru-RU"/>
        </w:rPr>
        <w:t>приказ Ростехнадзора от 20 октября 2020</w:t>
      </w:r>
      <w:r>
        <w:rPr>
          <w:rFonts w:ascii="Times New Roman" w:eastAsia="Times New Roman" w:hAnsi="Times New Roman"/>
          <w:sz w:val="28"/>
          <w:szCs w:val="28"/>
          <w:lang w:eastAsia="ru-RU" w:bidi="ru-RU"/>
        </w:rPr>
        <w:t xml:space="preserve"> </w:t>
      </w:r>
      <w:r w:rsidRPr="00FD4384">
        <w:rPr>
          <w:rFonts w:ascii="Times New Roman" w:eastAsia="Times New Roman" w:hAnsi="Times New Roman"/>
          <w:sz w:val="28"/>
          <w:szCs w:val="28"/>
          <w:lang w:eastAsia="ru-RU" w:bidi="ru-RU"/>
        </w:rPr>
        <w:t xml:space="preserve">г. № 420 «Об утверждении федеральных норм и правил в области промышленной безопасности </w:t>
      </w:r>
      <w:r>
        <w:rPr>
          <w:rFonts w:ascii="Times New Roman" w:eastAsia="Times New Roman" w:hAnsi="Times New Roman"/>
          <w:sz w:val="28"/>
          <w:szCs w:val="28"/>
          <w:lang w:eastAsia="ru-RU" w:bidi="ru-RU"/>
        </w:rPr>
        <w:t>«</w:t>
      </w:r>
      <w:r w:rsidRPr="00FD4384">
        <w:rPr>
          <w:rFonts w:ascii="Times New Roman" w:eastAsia="Times New Roman" w:hAnsi="Times New Roman"/>
          <w:sz w:val="28"/>
          <w:szCs w:val="28"/>
          <w:lang w:eastAsia="ru-RU" w:bidi="ru-RU"/>
        </w:rPr>
        <w:t>Правила проведения экспертизы промышленной безопасности»;</w:t>
      </w:r>
    </w:p>
    <w:p w:rsidR="00FD4384" w:rsidRPr="00FD4384" w:rsidRDefault="00FD4384" w:rsidP="00FD4384">
      <w:pPr>
        <w:spacing w:after="0" w:line="276" w:lineRule="auto"/>
        <w:ind w:firstLine="709"/>
        <w:contextualSpacing/>
        <w:jc w:val="both"/>
        <w:rPr>
          <w:rFonts w:ascii="Times New Roman" w:eastAsia="Times New Roman" w:hAnsi="Times New Roman"/>
          <w:sz w:val="28"/>
          <w:szCs w:val="28"/>
          <w:lang w:eastAsia="ru-RU" w:bidi="ru-RU"/>
        </w:rPr>
      </w:pPr>
      <w:r w:rsidRPr="00FD4384">
        <w:rPr>
          <w:rFonts w:ascii="Times New Roman" w:eastAsia="Times New Roman" w:hAnsi="Times New Roman"/>
          <w:sz w:val="28"/>
          <w:szCs w:val="28"/>
          <w:lang w:eastAsia="ru-RU" w:bidi="ru-RU"/>
        </w:rPr>
        <w:t xml:space="preserve">приказ Ростехнадзора от 25 ноября 2020 г. № 455 «Об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w:t>
      </w:r>
      <w:r w:rsidRPr="00FD4384">
        <w:rPr>
          <w:rFonts w:ascii="Times New Roman" w:eastAsia="Times New Roman" w:hAnsi="Times New Roman"/>
          <w:sz w:val="28"/>
          <w:szCs w:val="28"/>
          <w:lang w:eastAsia="ru-RU" w:bidi="ru-RU"/>
        </w:rPr>
        <w:lastRenderedPageBreak/>
        <w:t>услуги по лицензированию деятельности по проведению экспертизы промышленной безопасности»;</w:t>
      </w:r>
    </w:p>
    <w:p w:rsidR="00507A0E" w:rsidRDefault="00FD4384" w:rsidP="00FD4384">
      <w:pPr>
        <w:spacing w:after="0" w:line="276" w:lineRule="auto"/>
        <w:ind w:firstLine="709"/>
        <w:contextualSpacing/>
        <w:jc w:val="both"/>
        <w:rPr>
          <w:rFonts w:ascii="Times New Roman" w:eastAsia="Times New Roman" w:hAnsi="Times New Roman"/>
          <w:sz w:val="28"/>
          <w:szCs w:val="28"/>
          <w:lang w:eastAsia="ru-RU" w:bidi="ru-RU"/>
        </w:rPr>
      </w:pPr>
      <w:r w:rsidRPr="00FD4384">
        <w:rPr>
          <w:rFonts w:ascii="Times New Roman" w:eastAsia="Times New Roman" w:hAnsi="Times New Roman"/>
          <w:sz w:val="28"/>
          <w:szCs w:val="28"/>
          <w:lang w:eastAsia="ru-RU" w:bidi="ru-RU"/>
        </w:rPr>
        <w:t xml:space="preserve">приказ Ростехнадзора от 17 мая 2023 г. № 185 «Об утверждении перечня индикаторов риска нарушения обязательных требований, используемых </w:t>
      </w:r>
      <w:r>
        <w:rPr>
          <w:rFonts w:ascii="Times New Roman" w:eastAsia="Times New Roman" w:hAnsi="Times New Roman"/>
          <w:sz w:val="28"/>
          <w:szCs w:val="28"/>
          <w:lang w:eastAsia="ru-RU" w:bidi="ru-RU"/>
        </w:rPr>
        <w:br/>
      </w:r>
      <w:r w:rsidRPr="00FD4384">
        <w:rPr>
          <w:rFonts w:ascii="Times New Roman" w:eastAsia="Times New Roman" w:hAnsi="Times New Roman"/>
          <w:sz w:val="28"/>
          <w:szCs w:val="28"/>
          <w:lang w:eastAsia="ru-RU" w:bidi="ru-RU"/>
        </w:rPr>
        <w:t xml:space="preserve">для осуществления федерального государственного лицензионного контроля </w:t>
      </w:r>
      <w:r>
        <w:rPr>
          <w:rFonts w:ascii="Times New Roman" w:eastAsia="Times New Roman" w:hAnsi="Times New Roman"/>
          <w:sz w:val="28"/>
          <w:szCs w:val="28"/>
          <w:lang w:eastAsia="ru-RU" w:bidi="ru-RU"/>
        </w:rPr>
        <w:br/>
      </w:r>
      <w:r w:rsidRPr="00FD4384">
        <w:rPr>
          <w:rFonts w:ascii="Times New Roman" w:eastAsia="Times New Roman" w:hAnsi="Times New Roman"/>
          <w:sz w:val="28"/>
          <w:szCs w:val="28"/>
          <w:lang w:eastAsia="ru-RU" w:bidi="ru-RU"/>
        </w:rPr>
        <w:t>за деятельностью по проведению экспертизы промышленной безопасности».</w:t>
      </w:r>
    </w:p>
    <w:tbl>
      <w:tblPr>
        <w:tblStyle w:val="a5"/>
        <w:tblW w:w="0" w:type="auto"/>
        <w:tblLook w:val="04A0" w:firstRow="1" w:lastRow="0" w:firstColumn="1" w:lastColumn="0" w:noHBand="0" w:noVBand="1"/>
      </w:tblPr>
      <w:tblGrid>
        <w:gridCol w:w="9627"/>
      </w:tblGrid>
      <w:tr w:rsidR="00BB37D6" w:rsidTr="00E356EC">
        <w:tc>
          <w:tcPr>
            <w:tcW w:w="9627" w:type="dxa"/>
          </w:tcPr>
          <w:p w:rsidR="00BB37D6" w:rsidRDefault="00BB37D6" w:rsidP="00E356EC">
            <w:pPr>
              <w:spacing w:after="0" w:line="276" w:lineRule="auto"/>
              <w:contextualSpacing/>
              <w:jc w:val="both"/>
              <w:rPr>
                <w:rFonts w:ascii="Times New Roman" w:eastAsia="Times New Roman" w:hAnsi="Times New Roman"/>
                <w:sz w:val="28"/>
                <w:szCs w:val="28"/>
                <w:lang w:eastAsia="ru-RU"/>
              </w:rPr>
            </w:pPr>
            <w:permStart w:id="1550876646" w:edGrp="everyone"/>
            <w:permEnd w:id="1550876646"/>
          </w:p>
        </w:tc>
      </w:tr>
    </w:tbl>
    <w:p w:rsidR="00BB37D6" w:rsidRDefault="00BB37D6" w:rsidP="00FD4384">
      <w:pPr>
        <w:spacing w:after="0" w:line="276" w:lineRule="auto"/>
        <w:ind w:firstLine="709"/>
        <w:contextualSpacing/>
        <w:jc w:val="both"/>
        <w:rPr>
          <w:rFonts w:ascii="Times New Roman" w:eastAsia="Times New Roman" w:hAnsi="Times New Roman"/>
          <w:sz w:val="28"/>
          <w:szCs w:val="28"/>
          <w:lang w:eastAsia="ru-RU" w:bidi="ru-RU"/>
        </w:rPr>
      </w:pPr>
    </w:p>
    <w:p w:rsidR="00253641" w:rsidRPr="00BD1A39" w:rsidRDefault="00601E9C" w:rsidP="00D326E5">
      <w:pPr>
        <w:spacing w:after="0" w:line="276" w:lineRule="auto"/>
        <w:ind w:firstLine="720"/>
        <w:contextualSpacing/>
        <w:jc w:val="both"/>
        <w:rPr>
          <w:rFonts w:ascii="Times New Roman" w:hAnsi="Times New Roman"/>
          <w:sz w:val="28"/>
          <w:szCs w:val="28"/>
          <w:lang w:eastAsia="ru-RU"/>
        </w:rPr>
      </w:pPr>
      <w:r>
        <w:rPr>
          <w:rFonts w:ascii="Times New Roman" w:hAnsi="Times New Roman"/>
          <w:sz w:val="28"/>
          <w:szCs w:val="28"/>
        </w:rPr>
        <w:t xml:space="preserve">В </w:t>
      </w:r>
      <w:r w:rsidR="00BB37D6">
        <w:rPr>
          <w:rFonts w:ascii="Times New Roman" w:hAnsi="Times New Roman"/>
          <w:sz w:val="28"/>
          <w:szCs w:val="28"/>
        </w:rPr>
        <w:t>2025</w:t>
      </w:r>
      <w:r>
        <w:rPr>
          <w:rFonts w:ascii="Times New Roman" w:hAnsi="Times New Roman"/>
          <w:sz w:val="28"/>
          <w:szCs w:val="28"/>
        </w:rPr>
        <w:t xml:space="preserve"> году</w:t>
      </w:r>
      <w:r w:rsidR="00253641" w:rsidRPr="00BD1A39">
        <w:rPr>
          <w:rFonts w:ascii="Times New Roman" w:hAnsi="Times New Roman"/>
          <w:sz w:val="28"/>
          <w:szCs w:val="28"/>
        </w:rPr>
        <w:t xml:space="preserve"> общее количество объектов лицензионного контроля состав</w:t>
      </w:r>
      <w:r w:rsidR="0001225F">
        <w:rPr>
          <w:rFonts w:ascii="Times New Roman" w:hAnsi="Times New Roman"/>
          <w:sz w:val="28"/>
          <w:szCs w:val="28"/>
        </w:rPr>
        <w:t>ило</w:t>
      </w:r>
      <w:r w:rsidR="00253641" w:rsidRPr="00BD1A39">
        <w:rPr>
          <w:rFonts w:ascii="Times New Roman" w:hAnsi="Times New Roman"/>
          <w:sz w:val="28"/>
          <w:szCs w:val="28"/>
        </w:rPr>
        <w:t xml:space="preserve"> </w:t>
      </w:r>
      <w:permStart w:id="577571827" w:edGrp="everyone"/>
      <w:r w:rsidR="00186EE0">
        <w:rPr>
          <w:rFonts w:ascii="Times New Roman" w:hAnsi="Times New Roman"/>
          <w:sz w:val="28"/>
          <w:szCs w:val="28"/>
        </w:rPr>
        <w:t xml:space="preserve"> 2  </w:t>
      </w:r>
      <w:permEnd w:id="577571827"/>
      <w:r w:rsidR="00253641" w:rsidRPr="00BD1A39">
        <w:rPr>
          <w:rFonts w:ascii="Times New Roman" w:hAnsi="Times New Roman"/>
          <w:sz w:val="28"/>
          <w:szCs w:val="28"/>
        </w:rPr>
        <w:t>.</w:t>
      </w:r>
    </w:p>
    <w:p w:rsidR="00253641" w:rsidRDefault="00601E9C" w:rsidP="00D326E5">
      <w:pPr>
        <w:spacing w:after="0" w:line="276" w:lineRule="auto"/>
        <w:ind w:firstLine="709"/>
        <w:contextualSpacing/>
        <w:jc w:val="both"/>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 xml:space="preserve">В </w:t>
      </w:r>
      <w:r w:rsidR="00BB37D6">
        <w:rPr>
          <w:rFonts w:ascii="Times New Roman" w:eastAsia="Times New Roman" w:hAnsi="Times New Roman"/>
          <w:sz w:val="28"/>
          <w:szCs w:val="28"/>
          <w:lang w:eastAsia="ru-RU" w:bidi="ru-RU"/>
        </w:rPr>
        <w:t>2025</w:t>
      </w:r>
      <w:r>
        <w:rPr>
          <w:rFonts w:ascii="Times New Roman" w:eastAsia="Times New Roman" w:hAnsi="Times New Roman"/>
          <w:sz w:val="28"/>
          <w:szCs w:val="28"/>
          <w:lang w:eastAsia="ru-RU" w:bidi="ru-RU"/>
        </w:rPr>
        <w:t xml:space="preserve"> году</w:t>
      </w:r>
      <w:r w:rsidR="00253641" w:rsidRPr="00BD1A39">
        <w:rPr>
          <w:rFonts w:ascii="Times New Roman" w:eastAsia="Times New Roman" w:hAnsi="Times New Roman"/>
          <w:sz w:val="28"/>
          <w:szCs w:val="28"/>
          <w:lang w:eastAsia="ru-RU" w:bidi="ru-RU"/>
        </w:rPr>
        <w:t xml:space="preserve"> случаев причинения вреда (ущерба) охраняемым законом ценностям </w:t>
      </w:r>
      <w:r w:rsidR="00BD1A39" w:rsidRPr="00BD1A39">
        <w:rPr>
          <w:rFonts w:ascii="Times New Roman" w:eastAsia="Times New Roman" w:hAnsi="Times New Roman"/>
          <w:sz w:val="28"/>
          <w:szCs w:val="28"/>
          <w:lang w:eastAsia="ru-RU" w:bidi="ru-RU"/>
        </w:rPr>
        <w:t xml:space="preserve">в результате деятельности лицензиата </w:t>
      </w:r>
      <w:permStart w:id="832731965" w:edGrp="everyone"/>
      <w:r w:rsidR="00186EE0">
        <w:rPr>
          <w:rFonts w:ascii="Times New Roman" w:eastAsia="Times New Roman" w:hAnsi="Times New Roman"/>
          <w:sz w:val="28"/>
          <w:szCs w:val="28"/>
          <w:lang w:eastAsia="ru-RU" w:bidi="ru-RU"/>
        </w:rPr>
        <w:t>не</w:t>
      </w:r>
      <w:permEnd w:id="832731965"/>
      <w:r w:rsidR="00552576" w:rsidRPr="00BD1A39">
        <w:rPr>
          <w:rFonts w:ascii="Times New Roman" w:eastAsia="Times New Roman" w:hAnsi="Times New Roman"/>
          <w:sz w:val="28"/>
          <w:szCs w:val="28"/>
          <w:lang w:eastAsia="ru-RU" w:bidi="ru-RU"/>
        </w:rPr>
        <w:t>зафиксировано</w:t>
      </w:r>
      <w:r w:rsidR="00E84DB2">
        <w:rPr>
          <w:rFonts w:ascii="Times New Roman" w:eastAsia="Times New Roman" w:hAnsi="Times New Roman"/>
          <w:sz w:val="28"/>
          <w:szCs w:val="28"/>
          <w:lang w:eastAsia="ru-RU" w:bidi="ru-RU"/>
        </w:rPr>
        <w:t xml:space="preserve"> </w:t>
      </w:r>
      <w:r w:rsidR="00E84DB2">
        <w:rPr>
          <w:rFonts w:ascii="Times New Roman" w:eastAsia="Times New Roman" w:hAnsi="Times New Roman"/>
          <w:sz w:val="28"/>
          <w:szCs w:val="28"/>
          <w:lang w:eastAsia="ru-RU" w:bidi="ru-RU"/>
        </w:rPr>
        <w:br/>
        <w:t xml:space="preserve">(в </w:t>
      </w:r>
      <w:r w:rsidR="00BB37D6">
        <w:rPr>
          <w:rFonts w:ascii="Times New Roman" w:eastAsia="Times New Roman" w:hAnsi="Times New Roman"/>
          <w:sz w:val="28"/>
          <w:szCs w:val="28"/>
          <w:lang w:eastAsia="ru-RU" w:bidi="ru-RU"/>
        </w:rPr>
        <w:t>2024</w:t>
      </w:r>
      <w:r w:rsidR="00E84DB2">
        <w:rPr>
          <w:rFonts w:ascii="Times New Roman" w:eastAsia="Times New Roman" w:hAnsi="Times New Roman"/>
          <w:sz w:val="28"/>
          <w:szCs w:val="28"/>
          <w:lang w:eastAsia="ru-RU" w:bidi="ru-RU"/>
        </w:rPr>
        <w:t xml:space="preserve"> году – </w:t>
      </w:r>
      <w:r w:rsidR="00BB37D6" w:rsidRPr="00BB37D6">
        <w:rPr>
          <w:rFonts w:ascii="Times New Roman" w:eastAsia="Times New Roman" w:hAnsi="Times New Roman"/>
          <w:sz w:val="28"/>
          <w:szCs w:val="28"/>
          <w:lang w:eastAsia="ru-RU" w:bidi="ru-RU"/>
        </w:rPr>
        <w:t>не зафиксировано</w:t>
      </w:r>
      <w:r w:rsidR="00E84DB2">
        <w:rPr>
          <w:rFonts w:ascii="Times New Roman" w:eastAsia="Times New Roman" w:hAnsi="Times New Roman"/>
          <w:sz w:val="28"/>
          <w:szCs w:val="28"/>
          <w:lang w:eastAsia="ru-RU" w:bidi="ru-RU"/>
        </w:rPr>
        <w:t>)</w:t>
      </w:r>
      <w:r w:rsidR="00E910DC">
        <w:rPr>
          <w:rFonts w:ascii="Times New Roman" w:eastAsia="Times New Roman" w:hAnsi="Times New Roman"/>
          <w:sz w:val="28"/>
          <w:szCs w:val="28"/>
          <w:lang w:eastAsia="ru-RU" w:bidi="ru-RU"/>
        </w:rPr>
        <w:t>.</w:t>
      </w:r>
    </w:p>
    <w:tbl>
      <w:tblPr>
        <w:tblStyle w:val="a5"/>
        <w:tblW w:w="0" w:type="auto"/>
        <w:tblLook w:val="04A0" w:firstRow="1" w:lastRow="0" w:firstColumn="1" w:lastColumn="0" w:noHBand="0" w:noVBand="1"/>
      </w:tblPr>
      <w:tblGrid>
        <w:gridCol w:w="9627"/>
      </w:tblGrid>
      <w:tr w:rsidR="00BB37D6" w:rsidTr="00E356EC">
        <w:tc>
          <w:tcPr>
            <w:tcW w:w="9627" w:type="dxa"/>
          </w:tcPr>
          <w:p w:rsidR="00BB37D6" w:rsidRDefault="00BB37D6" w:rsidP="00E356EC">
            <w:pPr>
              <w:spacing w:after="0" w:line="276" w:lineRule="auto"/>
              <w:contextualSpacing/>
              <w:jc w:val="both"/>
              <w:rPr>
                <w:rFonts w:ascii="Times New Roman" w:eastAsia="Times New Roman" w:hAnsi="Times New Roman"/>
                <w:sz w:val="28"/>
                <w:szCs w:val="28"/>
                <w:lang w:eastAsia="ru-RU" w:bidi="ru-RU"/>
              </w:rPr>
            </w:pPr>
            <w:permStart w:id="634608620" w:edGrp="everyone"/>
            <w:permEnd w:id="634608620"/>
          </w:p>
        </w:tc>
      </w:tr>
    </w:tbl>
    <w:p w:rsidR="00BB37D6" w:rsidRPr="00BD1A39" w:rsidRDefault="00BB37D6" w:rsidP="00D326E5">
      <w:pPr>
        <w:spacing w:after="0" w:line="276" w:lineRule="auto"/>
        <w:ind w:firstLine="709"/>
        <w:contextualSpacing/>
        <w:jc w:val="both"/>
        <w:rPr>
          <w:rFonts w:ascii="Times New Roman" w:eastAsia="Times New Roman" w:hAnsi="Times New Roman"/>
          <w:sz w:val="28"/>
          <w:szCs w:val="28"/>
          <w:lang w:eastAsia="ru-RU" w:bidi="ru-RU"/>
        </w:rPr>
      </w:pPr>
    </w:p>
    <w:p w:rsidR="00253641" w:rsidRPr="00BD1A39" w:rsidRDefault="00601E9C" w:rsidP="00D326E5">
      <w:pPr>
        <w:spacing w:after="0" w:line="276" w:lineRule="auto"/>
        <w:ind w:firstLine="709"/>
        <w:contextualSpacing/>
        <w:jc w:val="both"/>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 xml:space="preserve">В </w:t>
      </w:r>
      <w:r w:rsidR="00BB37D6">
        <w:rPr>
          <w:rFonts w:ascii="Times New Roman" w:eastAsia="Times New Roman" w:hAnsi="Times New Roman"/>
          <w:sz w:val="28"/>
          <w:szCs w:val="28"/>
          <w:lang w:eastAsia="ru-RU" w:bidi="ru-RU"/>
        </w:rPr>
        <w:t>2025</w:t>
      </w:r>
      <w:r>
        <w:rPr>
          <w:rFonts w:ascii="Times New Roman" w:eastAsia="Times New Roman" w:hAnsi="Times New Roman"/>
          <w:sz w:val="28"/>
          <w:szCs w:val="28"/>
          <w:lang w:eastAsia="ru-RU" w:bidi="ru-RU"/>
        </w:rPr>
        <w:t xml:space="preserve"> году</w:t>
      </w:r>
      <w:r w:rsidR="00253641" w:rsidRPr="00BD1A39">
        <w:rPr>
          <w:rFonts w:ascii="Times New Roman" w:eastAsia="Times New Roman" w:hAnsi="Times New Roman"/>
          <w:sz w:val="28"/>
          <w:szCs w:val="28"/>
          <w:lang w:eastAsia="ru-RU" w:bidi="ru-RU"/>
        </w:rPr>
        <w:t xml:space="preserve"> в рамках осуществления контрольной (надзорной) деятельности Ростехнадзором проведено </w:t>
      </w:r>
      <w:permStart w:id="836327270" w:edGrp="everyone"/>
      <w:r w:rsidR="00891264" w:rsidRPr="00891264">
        <w:rPr>
          <w:rFonts w:ascii="Times New Roman" w:eastAsia="Times New Roman" w:hAnsi="Times New Roman"/>
          <w:sz w:val="28"/>
          <w:szCs w:val="28"/>
          <w:lang w:eastAsia="ru-RU" w:bidi="ru-RU"/>
        </w:rPr>
        <w:t xml:space="preserve"> </w:t>
      </w:r>
      <w:r w:rsidR="00186EE0">
        <w:rPr>
          <w:rFonts w:ascii="Times New Roman" w:eastAsia="Times New Roman" w:hAnsi="Times New Roman"/>
          <w:sz w:val="28"/>
          <w:szCs w:val="28"/>
          <w:lang w:eastAsia="ru-RU" w:bidi="ru-RU"/>
        </w:rPr>
        <w:t>0</w:t>
      </w:r>
      <w:r w:rsidR="00BB37D6">
        <w:rPr>
          <w:rFonts w:ascii="Times New Roman" w:eastAsia="Times New Roman" w:hAnsi="Times New Roman"/>
          <w:sz w:val="28"/>
          <w:szCs w:val="28"/>
          <w:lang w:eastAsia="ru-RU" w:bidi="ru-RU"/>
        </w:rPr>
        <w:t>_</w:t>
      </w:r>
      <w:permEnd w:id="836327270"/>
      <w:r w:rsidR="00253641" w:rsidRPr="00BD1A39">
        <w:rPr>
          <w:rFonts w:ascii="Times New Roman" w:eastAsia="Times New Roman" w:hAnsi="Times New Roman"/>
          <w:sz w:val="28"/>
          <w:szCs w:val="28"/>
          <w:lang w:eastAsia="ru-RU" w:bidi="ru-RU"/>
        </w:rPr>
        <w:t xml:space="preserve"> провер</w:t>
      </w:r>
      <w:permStart w:id="575216768" w:edGrp="everyone"/>
      <w:proofErr w:type="spellStart"/>
      <w:r w:rsidR="001E7E1C">
        <w:rPr>
          <w:rFonts w:ascii="Times New Roman" w:eastAsia="Times New Roman" w:hAnsi="Times New Roman"/>
          <w:sz w:val="28"/>
          <w:szCs w:val="28"/>
          <w:lang w:eastAsia="ru-RU" w:bidi="ru-RU"/>
        </w:rPr>
        <w:t>ок</w:t>
      </w:r>
      <w:permEnd w:id="575216768"/>
      <w:proofErr w:type="spellEnd"/>
      <w:r w:rsidR="00253641" w:rsidRPr="00BD1A39">
        <w:rPr>
          <w:rFonts w:ascii="Times New Roman" w:eastAsia="Times New Roman" w:hAnsi="Times New Roman"/>
          <w:sz w:val="28"/>
          <w:szCs w:val="28"/>
          <w:lang w:eastAsia="ru-RU" w:bidi="ru-RU"/>
        </w:rPr>
        <w:t xml:space="preserve">, из них плановых – </w:t>
      </w:r>
      <w:r w:rsidR="000D1F71">
        <w:rPr>
          <w:rFonts w:ascii="Times New Roman" w:eastAsia="Times New Roman" w:hAnsi="Times New Roman"/>
          <w:sz w:val="28"/>
          <w:szCs w:val="28"/>
          <w:lang w:eastAsia="ru-RU" w:bidi="ru-RU"/>
        </w:rPr>
        <w:br/>
      </w:r>
      <w:permStart w:id="2114851907" w:edGrp="everyone"/>
      <w:r w:rsidR="00BB37D6">
        <w:rPr>
          <w:rFonts w:ascii="Times New Roman" w:eastAsia="Times New Roman" w:hAnsi="Times New Roman"/>
          <w:sz w:val="28"/>
          <w:szCs w:val="28"/>
          <w:lang w:eastAsia="ru-RU" w:bidi="ru-RU"/>
        </w:rPr>
        <w:t>_</w:t>
      </w:r>
      <w:r w:rsidR="00186EE0">
        <w:rPr>
          <w:rFonts w:ascii="Times New Roman" w:eastAsia="Times New Roman" w:hAnsi="Times New Roman"/>
          <w:sz w:val="28"/>
          <w:szCs w:val="28"/>
          <w:lang w:eastAsia="ru-RU" w:bidi="ru-RU"/>
        </w:rPr>
        <w:t>0</w:t>
      </w:r>
      <w:r w:rsidR="00BB37D6">
        <w:rPr>
          <w:rFonts w:ascii="Times New Roman" w:eastAsia="Times New Roman" w:hAnsi="Times New Roman"/>
          <w:sz w:val="28"/>
          <w:szCs w:val="28"/>
          <w:lang w:eastAsia="ru-RU" w:bidi="ru-RU"/>
        </w:rPr>
        <w:t>_</w:t>
      </w:r>
      <w:permEnd w:id="2114851907"/>
      <w:r w:rsidR="00253641" w:rsidRPr="00BD1A39">
        <w:rPr>
          <w:rFonts w:ascii="Times New Roman" w:eastAsia="Times New Roman" w:hAnsi="Times New Roman"/>
          <w:sz w:val="28"/>
          <w:szCs w:val="28"/>
          <w:lang w:eastAsia="ru-RU" w:bidi="ru-RU"/>
        </w:rPr>
        <w:t xml:space="preserve">, внеплановых – </w:t>
      </w:r>
      <w:permStart w:id="1134765249" w:edGrp="everyone"/>
      <w:r w:rsidR="00BB37D6">
        <w:rPr>
          <w:rFonts w:ascii="Times New Roman" w:eastAsia="Times New Roman" w:hAnsi="Times New Roman"/>
          <w:sz w:val="28"/>
          <w:szCs w:val="28"/>
          <w:lang w:eastAsia="ru-RU" w:bidi="ru-RU"/>
        </w:rPr>
        <w:t>_</w:t>
      </w:r>
      <w:r w:rsidR="00186EE0">
        <w:rPr>
          <w:rFonts w:ascii="Times New Roman" w:eastAsia="Times New Roman" w:hAnsi="Times New Roman"/>
          <w:sz w:val="28"/>
          <w:szCs w:val="28"/>
          <w:lang w:eastAsia="ru-RU" w:bidi="ru-RU"/>
        </w:rPr>
        <w:t>0</w:t>
      </w:r>
      <w:r w:rsidR="00BB37D6">
        <w:rPr>
          <w:rFonts w:ascii="Times New Roman" w:eastAsia="Times New Roman" w:hAnsi="Times New Roman"/>
          <w:sz w:val="28"/>
          <w:szCs w:val="28"/>
          <w:lang w:eastAsia="ru-RU" w:bidi="ru-RU"/>
        </w:rPr>
        <w:t>_</w:t>
      </w:r>
      <w:permEnd w:id="1134765249"/>
      <w:r w:rsidR="00253641" w:rsidRPr="00BD1A39">
        <w:rPr>
          <w:rFonts w:ascii="Times New Roman" w:eastAsia="Times New Roman" w:hAnsi="Times New Roman"/>
          <w:sz w:val="28"/>
          <w:szCs w:val="28"/>
          <w:lang w:eastAsia="ru-RU" w:bidi="ru-RU"/>
        </w:rPr>
        <w:t>.</w:t>
      </w:r>
    </w:p>
    <w:p w:rsidR="00253641" w:rsidRPr="00BD1A39" w:rsidRDefault="00253641" w:rsidP="00D326E5">
      <w:pPr>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 xml:space="preserve">В ходе проведения проверок выявлено </w:t>
      </w:r>
      <w:permStart w:id="626724007" w:edGrp="everyone"/>
      <w:r w:rsidR="00BB37D6">
        <w:rPr>
          <w:rFonts w:ascii="Times New Roman" w:eastAsia="Times New Roman" w:hAnsi="Times New Roman"/>
          <w:sz w:val="28"/>
          <w:szCs w:val="28"/>
          <w:lang w:eastAsia="ru-RU" w:bidi="ru-RU"/>
        </w:rPr>
        <w:t>_</w:t>
      </w:r>
      <w:r w:rsidR="00186EE0">
        <w:rPr>
          <w:rFonts w:ascii="Times New Roman" w:eastAsia="Times New Roman" w:hAnsi="Times New Roman"/>
          <w:sz w:val="28"/>
          <w:szCs w:val="28"/>
          <w:lang w:eastAsia="ru-RU" w:bidi="ru-RU"/>
        </w:rPr>
        <w:t>0</w:t>
      </w:r>
      <w:r w:rsidR="00BB37D6">
        <w:rPr>
          <w:rFonts w:ascii="Times New Roman" w:eastAsia="Times New Roman" w:hAnsi="Times New Roman"/>
          <w:sz w:val="28"/>
          <w:szCs w:val="28"/>
          <w:lang w:eastAsia="ru-RU" w:bidi="ru-RU"/>
        </w:rPr>
        <w:t>_</w:t>
      </w:r>
      <w:permEnd w:id="626724007"/>
      <w:r w:rsidRPr="00BD1A39">
        <w:rPr>
          <w:rFonts w:ascii="Times New Roman" w:eastAsia="Times New Roman" w:hAnsi="Times New Roman"/>
          <w:sz w:val="28"/>
          <w:szCs w:val="28"/>
          <w:lang w:eastAsia="ru-RU" w:bidi="ru-RU"/>
        </w:rPr>
        <w:t xml:space="preserve"> правонарушени</w:t>
      </w:r>
      <w:permStart w:id="1626556082" w:edGrp="everyone"/>
      <w:r w:rsidR="006C0500">
        <w:rPr>
          <w:rFonts w:ascii="Times New Roman" w:eastAsia="Times New Roman" w:hAnsi="Times New Roman"/>
          <w:sz w:val="28"/>
          <w:szCs w:val="28"/>
          <w:lang w:eastAsia="ru-RU" w:bidi="ru-RU"/>
        </w:rPr>
        <w:t>я</w:t>
      </w:r>
      <w:permEnd w:id="1626556082"/>
      <w:r w:rsidRPr="00BD1A39">
        <w:rPr>
          <w:rFonts w:ascii="Times New Roman" w:eastAsia="Times New Roman" w:hAnsi="Times New Roman"/>
          <w:sz w:val="28"/>
          <w:szCs w:val="28"/>
          <w:lang w:eastAsia="ru-RU" w:bidi="ru-RU"/>
        </w:rPr>
        <w:t xml:space="preserve"> </w:t>
      </w:r>
      <w:r w:rsidRPr="00BD1A39">
        <w:rPr>
          <w:rFonts w:ascii="Times New Roman" w:eastAsia="Times New Roman" w:hAnsi="Times New Roman"/>
          <w:sz w:val="28"/>
          <w:szCs w:val="28"/>
          <w:lang w:eastAsia="ru-RU"/>
        </w:rPr>
        <w:t>обязательных требований</w:t>
      </w:r>
      <w:r w:rsidRPr="00BD1A39">
        <w:rPr>
          <w:rFonts w:ascii="Times New Roman" w:eastAsia="Times New Roman" w:hAnsi="Times New Roman"/>
          <w:sz w:val="28"/>
          <w:szCs w:val="28"/>
          <w:lang w:eastAsia="ru-RU" w:bidi="ru-RU"/>
        </w:rPr>
        <w:t>. По результатам проверок назначено</w:t>
      </w:r>
      <w:r w:rsidR="006C0500">
        <w:rPr>
          <w:rFonts w:ascii="Times New Roman" w:eastAsia="Times New Roman" w:hAnsi="Times New Roman"/>
          <w:sz w:val="28"/>
          <w:szCs w:val="28"/>
          <w:lang w:eastAsia="ru-RU" w:bidi="ru-RU"/>
        </w:rPr>
        <w:t xml:space="preserve"> </w:t>
      </w:r>
      <w:r w:rsidR="00891A4D">
        <w:rPr>
          <w:rFonts w:ascii="Times New Roman" w:eastAsia="Times New Roman" w:hAnsi="Times New Roman"/>
          <w:sz w:val="28"/>
          <w:szCs w:val="28"/>
          <w:lang w:eastAsia="ru-RU" w:bidi="ru-RU"/>
        </w:rPr>
        <w:br/>
      </w:r>
      <w:permStart w:id="1677462280" w:edGrp="everyone"/>
      <w:r w:rsidR="00BB37D6">
        <w:rPr>
          <w:rFonts w:ascii="Times New Roman" w:eastAsia="Times New Roman" w:hAnsi="Times New Roman"/>
          <w:sz w:val="28"/>
          <w:szCs w:val="28"/>
          <w:lang w:eastAsia="ru-RU" w:bidi="ru-RU"/>
        </w:rPr>
        <w:t>_</w:t>
      </w:r>
      <w:r w:rsidR="00186EE0">
        <w:rPr>
          <w:rFonts w:ascii="Times New Roman" w:eastAsia="Times New Roman" w:hAnsi="Times New Roman"/>
          <w:sz w:val="28"/>
          <w:szCs w:val="28"/>
          <w:lang w:eastAsia="ru-RU" w:bidi="ru-RU"/>
        </w:rPr>
        <w:t>0</w:t>
      </w:r>
      <w:r w:rsidR="00BB37D6">
        <w:rPr>
          <w:rFonts w:ascii="Times New Roman" w:eastAsia="Times New Roman" w:hAnsi="Times New Roman"/>
          <w:sz w:val="28"/>
          <w:szCs w:val="28"/>
          <w:lang w:eastAsia="ru-RU" w:bidi="ru-RU"/>
        </w:rPr>
        <w:t>_</w:t>
      </w:r>
      <w:permEnd w:id="1677462280"/>
      <w:r w:rsidRPr="00BD1A39">
        <w:rPr>
          <w:rFonts w:ascii="Times New Roman" w:eastAsia="Times New Roman" w:hAnsi="Times New Roman"/>
          <w:sz w:val="28"/>
          <w:szCs w:val="28"/>
          <w:lang w:eastAsia="ru-RU" w:bidi="ru-RU"/>
        </w:rPr>
        <w:t xml:space="preserve"> административн</w:t>
      </w:r>
      <w:permStart w:id="57440237" w:edGrp="everyone"/>
      <w:r w:rsidRPr="00BD1A39">
        <w:rPr>
          <w:rFonts w:ascii="Times New Roman" w:eastAsia="Times New Roman" w:hAnsi="Times New Roman"/>
          <w:sz w:val="28"/>
          <w:szCs w:val="28"/>
          <w:lang w:eastAsia="ru-RU" w:bidi="ru-RU"/>
        </w:rPr>
        <w:t>ых</w:t>
      </w:r>
      <w:permEnd w:id="57440237"/>
      <w:r w:rsidRPr="00BD1A39">
        <w:rPr>
          <w:rFonts w:ascii="Times New Roman" w:eastAsia="Times New Roman" w:hAnsi="Times New Roman"/>
          <w:sz w:val="28"/>
          <w:szCs w:val="28"/>
          <w:lang w:eastAsia="ru-RU" w:bidi="ru-RU"/>
        </w:rPr>
        <w:t xml:space="preserve"> наказани</w:t>
      </w:r>
      <w:permStart w:id="344482946" w:edGrp="everyone"/>
      <w:r w:rsidRPr="00BD1A39">
        <w:rPr>
          <w:rFonts w:ascii="Times New Roman" w:eastAsia="Times New Roman" w:hAnsi="Times New Roman"/>
          <w:sz w:val="28"/>
          <w:szCs w:val="28"/>
          <w:lang w:eastAsia="ru-RU" w:bidi="ru-RU"/>
        </w:rPr>
        <w:t>й</w:t>
      </w:r>
      <w:permEnd w:id="344482946"/>
      <w:r w:rsidRPr="00BD1A39">
        <w:rPr>
          <w:rFonts w:ascii="Times New Roman" w:eastAsia="Times New Roman" w:hAnsi="Times New Roman"/>
          <w:sz w:val="28"/>
          <w:szCs w:val="28"/>
          <w:lang w:eastAsia="ru-RU" w:bidi="ru-RU"/>
        </w:rPr>
        <w:t xml:space="preserve">. </w:t>
      </w:r>
      <w:r w:rsidR="00AA533A" w:rsidRPr="00BD1A39">
        <w:rPr>
          <w:rFonts w:ascii="Times New Roman" w:eastAsia="Times New Roman" w:hAnsi="Times New Roman"/>
          <w:sz w:val="28"/>
          <w:szCs w:val="28"/>
          <w:lang w:eastAsia="ru-RU" w:bidi="ru-RU"/>
        </w:rPr>
        <w:t>П</w:t>
      </w:r>
      <w:r w:rsidRPr="00BD1A39">
        <w:rPr>
          <w:rFonts w:ascii="Times New Roman" w:eastAsia="Times New Roman" w:hAnsi="Times New Roman"/>
          <w:sz w:val="28"/>
          <w:szCs w:val="28"/>
          <w:lang w:eastAsia="ru-RU" w:bidi="ru-RU"/>
        </w:rPr>
        <w:t xml:space="preserve">риостановление деятельности </w:t>
      </w:r>
      <w:r w:rsidR="00AA533A" w:rsidRPr="00BD1A39">
        <w:rPr>
          <w:rFonts w:ascii="Times New Roman" w:eastAsia="Times New Roman" w:hAnsi="Times New Roman"/>
          <w:sz w:val="28"/>
          <w:szCs w:val="28"/>
          <w:lang w:eastAsia="ru-RU" w:bidi="ru-RU"/>
        </w:rPr>
        <w:t xml:space="preserve">лицензии </w:t>
      </w:r>
      <w:r w:rsidR="006C0500">
        <w:rPr>
          <w:rFonts w:ascii="Times New Roman" w:eastAsia="Times New Roman" w:hAnsi="Times New Roman"/>
          <w:sz w:val="28"/>
          <w:szCs w:val="28"/>
          <w:lang w:eastAsia="ru-RU" w:bidi="ru-RU"/>
        </w:rPr>
        <w:br/>
      </w:r>
      <w:permStart w:id="576413139" w:edGrp="everyone"/>
      <w:r w:rsidR="006C0500">
        <w:rPr>
          <w:rFonts w:ascii="Times New Roman" w:eastAsia="Times New Roman" w:hAnsi="Times New Roman"/>
          <w:sz w:val="28"/>
          <w:szCs w:val="28"/>
          <w:lang w:eastAsia="ru-RU" w:bidi="ru-RU"/>
        </w:rPr>
        <w:t xml:space="preserve">не </w:t>
      </w:r>
      <w:permEnd w:id="576413139"/>
      <w:r w:rsidR="006C0500">
        <w:rPr>
          <w:rFonts w:ascii="Times New Roman" w:eastAsia="Times New Roman" w:hAnsi="Times New Roman"/>
          <w:sz w:val="28"/>
          <w:szCs w:val="28"/>
          <w:lang w:eastAsia="ru-RU" w:bidi="ru-RU"/>
        </w:rPr>
        <w:t>применялось</w:t>
      </w:r>
      <w:r w:rsidRPr="00BD1A39">
        <w:rPr>
          <w:rFonts w:ascii="Times New Roman" w:eastAsia="Times New Roman" w:hAnsi="Times New Roman"/>
          <w:sz w:val="28"/>
          <w:szCs w:val="28"/>
          <w:lang w:eastAsia="ru-RU" w:bidi="ru-RU"/>
        </w:rPr>
        <w:t>.</w:t>
      </w:r>
    </w:p>
    <w:tbl>
      <w:tblPr>
        <w:tblStyle w:val="a5"/>
        <w:tblW w:w="0" w:type="auto"/>
        <w:tblLook w:val="04A0" w:firstRow="1" w:lastRow="0" w:firstColumn="1" w:lastColumn="0" w:noHBand="0" w:noVBand="1"/>
      </w:tblPr>
      <w:tblGrid>
        <w:gridCol w:w="9627"/>
      </w:tblGrid>
      <w:tr w:rsidR="00BB37D6" w:rsidTr="00E356EC">
        <w:tc>
          <w:tcPr>
            <w:tcW w:w="9627" w:type="dxa"/>
          </w:tcPr>
          <w:p w:rsidR="00BB37D6" w:rsidRDefault="00BB37D6" w:rsidP="00E356EC">
            <w:pPr>
              <w:spacing w:after="0" w:line="276" w:lineRule="auto"/>
              <w:contextualSpacing/>
              <w:jc w:val="both"/>
              <w:rPr>
                <w:rFonts w:ascii="Times New Roman" w:eastAsia="Times New Roman" w:hAnsi="Times New Roman"/>
                <w:sz w:val="28"/>
                <w:szCs w:val="28"/>
                <w:lang w:eastAsia="ru-RU" w:bidi="ru-RU"/>
              </w:rPr>
            </w:pPr>
            <w:permStart w:id="1060649692" w:edGrp="everyone"/>
            <w:permEnd w:id="1060649692"/>
          </w:p>
        </w:tc>
      </w:tr>
    </w:tbl>
    <w:p w:rsidR="00BB37D6" w:rsidRDefault="00BB37D6" w:rsidP="00D326E5">
      <w:pPr>
        <w:spacing w:after="0" w:line="276" w:lineRule="auto"/>
        <w:ind w:firstLine="709"/>
        <w:contextualSpacing/>
        <w:jc w:val="both"/>
        <w:rPr>
          <w:rFonts w:ascii="Times New Roman" w:eastAsia="Times New Roman" w:hAnsi="Times New Roman"/>
          <w:sz w:val="28"/>
          <w:szCs w:val="28"/>
          <w:lang w:eastAsia="ru-RU" w:bidi="ru-RU"/>
        </w:rPr>
      </w:pPr>
    </w:p>
    <w:p w:rsidR="00253641" w:rsidRPr="00BD1A39" w:rsidRDefault="00253641" w:rsidP="00D326E5">
      <w:pPr>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 xml:space="preserve">Общая сумма наложенных административных штрафов составила </w:t>
      </w:r>
      <w:permStart w:id="1268194067" w:edGrp="everyone"/>
      <w:r w:rsidR="00891264">
        <w:rPr>
          <w:rFonts w:ascii="Times New Roman" w:eastAsia="Times New Roman" w:hAnsi="Times New Roman"/>
          <w:sz w:val="28"/>
          <w:szCs w:val="28"/>
          <w:lang w:eastAsia="ru-RU" w:bidi="ru-RU"/>
        </w:rPr>
        <w:t>_</w:t>
      </w:r>
      <w:r w:rsidR="00186EE0">
        <w:rPr>
          <w:rFonts w:ascii="Times New Roman" w:eastAsia="Times New Roman" w:hAnsi="Times New Roman"/>
          <w:sz w:val="28"/>
          <w:szCs w:val="28"/>
          <w:lang w:eastAsia="ru-RU" w:bidi="ru-RU"/>
        </w:rPr>
        <w:t>0</w:t>
      </w:r>
      <w:r w:rsidR="00BB37D6">
        <w:rPr>
          <w:rFonts w:ascii="Times New Roman" w:eastAsia="Times New Roman" w:hAnsi="Times New Roman"/>
          <w:sz w:val="28"/>
          <w:szCs w:val="28"/>
          <w:lang w:eastAsia="ru-RU" w:bidi="ru-RU"/>
        </w:rPr>
        <w:t>_</w:t>
      </w:r>
      <w:permEnd w:id="1268194067"/>
      <w:r w:rsidRPr="00BD1A39">
        <w:rPr>
          <w:rFonts w:ascii="Times New Roman" w:eastAsia="Times New Roman" w:hAnsi="Times New Roman"/>
          <w:sz w:val="28"/>
          <w:szCs w:val="28"/>
          <w:lang w:eastAsia="ru-RU" w:bidi="ru-RU"/>
        </w:rPr>
        <w:t> тыс. рублей.</w:t>
      </w:r>
    </w:p>
    <w:p w:rsidR="00253641" w:rsidRPr="00BD1A39" w:rsidRDefault="00FD4384" w:rsidP="00D326E5">
      <w:pPr>
        <w:tabs>
          <w:tab w:val="left" w:pos="1000"/>
        </w:tabs>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BB37D6">
        <w:rPr>
          <w:rFonts w:ascii="Times New Roman" w:eastAsia="Times New Roman" w:hAnsi="Times New Roman"/>
          <w:sz w:val="28"/>
          <w:szCs w:val="28"/>
          <w:lang w:eastAsia="ru-RU"/>
        </w:rPr>
        <w:t>2025</w:t>
      </w:r>
      <w:r>
        <w:rPr>
          <w:rFonts w:ascii="Times New Roman" w:eastAsia="Times New Roman" w:hAnsi="Times New Roman"/>
          <w:sz w:val="28"/>
          <w:szCs w:val="28"/>
          <w:lang w:eastAsia="ru-RU"/>
        </w:rPr>
        <w:t xml:space="preserve"> году </w:t>
      </w:r>
      <w:r w:rsidRPr="00BD1A39">
        <w:rPr>
          <w:rFonts w:ascii="Times New Roman" w:eastAsia="Times New Roman" w:hAnsi="Times New Roman"/>
          <w:sz w:val="28"/>
          <w:szCs w:val="28"/>
          <w:lang w:eastAsia="ru-RU"/>
        </w:rPr>
        <w:t>зарегистрировано</w:t>
      </w:r>
      <w:r>
        <w:rPr>
          <w:rFonts w:ascii="Times New Roman" w:eastAsia="Times New Roman" w:hAnsi="Times New Roman"/>
          <w:sz w:val="28"/>
          <w:szCs w:val="28"/>
          <w:lang w:eastAsia="ru-RU"/>
        </w:rPr>
        <w:t xml:space="preserve"> </w:t>
      </w:r>
      <w:permStart w:id="221785110" w:edGrp="everyone"/>
      <w:r w:rsidR="00BB37D6">
        <w:rPr>
          <w:rFonts w:ascii="Times New Roman" w:eastAsia="Times New Roman" w:hAnsi="Times New Roman"/>
          <w:sz w:val="28"/>
          <w:szCs w:val="28"/>
          <w:lang w:eastAsia="ru-RU"/>
        </w:rPr>
        <w:t>_</w:t>
      </w:r>
      <w:r w:rsidR="00186EE0">
        <w:rPr>
          <w:rFonts w:ascii="Times New Roman" w:eastAsia="Times New Roman" w:hAnsi="Times New Roman"/>
          <w:sz w:val="28"/>
          <w:szCs w:val="28"/>
          <w:lang w:eastAsia="ru-RU"/>
        </w:rPr>
        <w:t>0</w:t>
      </w:r>
      <w:r w:rsidR="00BB37D6">
        <w:rPr>
          <w:rFonts w:ascii="Times New Roman" w:eastAsia="Times New Roman" w:hAnsi="Times New Roman"/>
          <w:sz w:val="28"/>
          <w:szCs w:val="28"/>
          <w:lang w:eastAsia="ru-RU"/>
        </w:rPr>
        <w:t>_</w:t>
      </w:r>
      <w:permEnd w:id="221785110"/>
      <w:r>
        <w:rPr>
          <w:rFonts w:ascii="Times New Roman" w:eastAsia="Times New Roman" w:hAnsi="Times New Roman"/>
          <w:sz w:val="28"/>
          <w:szCs w:val="28"/>
          <w:lang w:eastAsia="ru-RU"/>
        </w:rPr>
        <w:t xml:space="preserve"> с</w:t>
      </w:r>
      <w:r w:rsidR="00253641" w:rsidRPr="00BD1A39">
        <w:rPr>
          <w:rFonts w:ascii="Times New Roman" w:eastAsia="Times New Roman" w:hAnsi="Times New Roman"/>
          <w:sz w:val="28"/>
          <w:szCs w:val="28"/>
          <w:lang w:eastAsia="ru-RU"/>
        </w:rPr>
        <w:t>луча</w:t>
      </w:r>
      <w:permStart w:id="905070861" w:edGrp="everyone"/>
      <w:r>
        <w:rPr>
          <w:rFonts w:ascii="Times New Roman" w:eastAsia="Times New Roman" w:hAnsi="Times New Roman"/>
          <w:sz w:val="28"/>
          <w:szCs w:val="28"/>
          <w:lang w:eastAsia="ru-RU"/>
        </w:rPr>
        <w:t>я</w:t>
      </w:r>
      <w:permEnd w:id="905070861"/>
      <w:r w:rsidR="00253641" w:rsidRPr="00BD1A39">
        <w:rPr>
          <w:rFonts w:ascii="Times New Roman" w:eastAsia="Times New Roman" w:hAnsi="Times New Roman"/>
          <w:sz w:val="28"/>
          <w:szCs w:val="28"/>
          <w:lang w:eastAsia="ru-RU"/>
        </w:rPr>
        <w:t xml:space="preserve"> административного и судебного оспаривания решений, действий (бездействия) Ростехнадзора и его должностных лиц</w:t>
      </w:r>
      <w:r w:rsidRPr="00FD4384">
        <w:rPr>
          <w:rFonts w:ascii="Times New Roman" w:eastAsia="Times New Roman" w:hAnsi="Times New Roman"/>
          <w:sz w:val="28"/>
          <w:szCs w:val="28"/>
          <w:lang w:eastAsia="ru-RU"/>
        </w:rPr>
        <w:t xml:space="preserve">, из них удовлетворено </w:t>
      </w:r>
      <w:r>
        <w:rPr>
          <w:rFonts w:ascii="Times New Roman" w:eastAsia="Times New Roman" w:hAnsi="Times New Roman"/>
          <w:sz w:val="28"/>
          <w:szCs w:val="28"/>
          <w:lang w:eastAsia="ru-RU"/>
        </w:rPr>
        <w:t xml:space="preserve">‒ </w:t>
      </w:r>
      <w:permStart w:id="670452621" w:edGrp="everyone"/>
      <w:r w:rsidR="00BB37D6">
        <w:rPr>
          <w:rFonts w:ascii="Times New Roman" w:eastAsia="Times New Roman" w:hAnsi="Times New Roman"/>
          <w:sz w:val="28"/>
          <w:szCs w:val="28"/>
          <w:lang w:eastAsia="ru-RU"/>
        </w:rPr>
        <w:t>_</w:t>
      </w:r>
      <w:r w:rsidR="00186EE0">
        <w:rPr>
          <w:rFonts w:ascii="Times New Roman" w:eastAsia="Times New Roman" w:hAnsi="Times New Roman"/>
          <w:sz w:val="28"/>
          <w:szCs w:val="28"/>
          <w:lang w:eastAsia="ru-RU"/>
        </w:rPr>
        <w:t>0</w:t>
      </w:r>
      <w:r w:rsidR="00BB37D6">
        <w:rPr>
          <w:rFonts w:ascii="Times New Roman" w:eastAsia="Times New Roman" w:hAnsi="Times New Roman"/>
          <w:sz w:val="28"/>
          <w:szCs w:val="28"/>
          <w:lang w:eastAsia="ru-RU"/>
        </w:rPr>
        <w:t>_</w:t>
      </w:r>
      <w:permEnd w:id="670452621"/>
      <w:r w:rsidR="006C0500">
        <w:rPr>
          <w:rFonts w:ascii="Times New Roman" w:eastAsia="Times New Roman" w:hAnsi="Times New Roman"/>
          <w:sz w:val="28"/>
          <w:szCs w:val="28"/>
          <w:lang w:eastAsia="ru-RU"/>
        </w:rPr>
        <w:t>.</w:t>
      </w:r>
    </w:p>
    <w:p w:rsidR="00253641" w:rsidRPr="00BD1A39" w:rsidRDefault="00253641" w:rsidP="00D326E5">
      <w:pPr>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 xml:space="preserve">Права юридических лиц при организации и проведении проверок </w:t>
      </w:r>
      <w:r w:rsidR="00173502" w:rsidRPr="00BD1A39">
        <w:rPr>
          <w:rFonts w:ascii="Times New Roman" w:eastAsia="Times New Roman" w:hAnsi="Times New Roman"/>
          <w:sz w:val="28"/>
          <w:szCs w:val="28"/>
          <w:lang w:eastAsia="ru-RU" w:bidi="ru-RU"/>
        </w:rPr>
        <w:br/>
      </w:r>
      <w:r w:rsidRPr="00BD1A39">
        <w:rPr>
          <w:rFonts w:ascii="Times New Roman" w:eastAsia="Times New Roman" w:hAnsi="Times New Roman"/>
          <w:sz w:val="28"/>
          <w:szCs w:val="28"/>
          <w:lang w:eastAsia="ru-RU" w:bidi="ru-RU"/>
        </w:rPr>
        <w:t xml:space="preserve">в </w:t>
      </w:r>
      <w:r w:rsidR="00BB37D6">
        <w:rPr>
          <w:rFonts w:ascii="Times New Roman" w:eastAsia="Times New Roman" w:hAnsi="Times New Roman"/>
          <w:sz w:val="28"/>
          <w:szCs w:val="28"/>
          <w:lang w:eastAsia="ru-RU" w:bidi="ru-RU"/>
        </w:rPr>
        <w:t>2025</w:t>
      </w:r>
      <w:r w:rsidRPr="00BD1A39">
        <w:rPr>
          <w:rFonts w:ascii="Times New Roman" w:eastAsia="Times New Roman" w:hAnsi="Times New Roman"/>
          <w:sz w:val="28"/>
          <w:szCs w:val="28"/>
          <w:lang w:eastAsia="ru-RU" w:bidi="ru-RU"/>
        </w:rPr>
        <w:t xml:space="preserve"> году соблюдены.</w:t>
      </w:r>
    </w:p>
    <w:tbl>
      <w:tblPr>
        <w:tblStyle w:val="a5"/>
        <w:tblW w:w="0" w:type="auto"/>
        <w:tblLook w:val="04A0" w:firstRow="1" w:lastRow="0" w:firstColumn="1" w:lastColumn="0" w:noHBand="0" w:noVBand="1"/>
      </w:tblPr>
      <w:tblGrid>
        <w:gridCol w:w="9627"/>
      </w:tblGrid>
      <w:tr w:rsidR="002149E5" w:rsidTr="00E356EC">
        <w:tc>
          <w:tcPr>
            <w:tcW w:w="9627" w:type="dxa"/>
          </w:tcPr>
          <w:p w:rsidR="002149E5" w:rsidRDefault="002149E5" w:rsidP="00E356EC">
            <w:pPr>
              <w:spacing w:after="0" w:line="276" w:lineRule="auto"/>
              <w:contextualSpacing/>
              <w:jc w:val="both"/>
              <w:rPr>
                <w:rFonts w:ascii="Times New Roman" w:eastAsia="Times New Roman" w:hAnsi="Times New Roman"/>
                <w:sz w:val="28"/>
                <w:szCs w:val="28"/>
                <w:lang w:eastAsia="ru-RU" w:bidi="ru-RU"/>
              </w:rPr>
            </w:pPr>
            <w:permStart w:id="271594636" w:edGrp="everyone"/>
            <w:permEnd w:id="271594636"/>
          </w:p>
        </w:tc>
      </w:tr>
    </w:tbl>
    <w:p w:rsidR="002149E5" w:rsidRDefault="002149E5" w:rsidP="00D326E5">
      <w:pPr>
        <w:spacing w:after="0" w:line="276" w:lineRule="auto"/>
        <w:ind w:firstLine="709"/>
        <w:contextualSpacing/>
        <w:jc w:val="both"/>
        <w:rPr>
          <w:rFonts w:ascii="Times New Roman" w:eastAsia="Times New Roman" w:hAnsi="Times New Roman"/>
          <w:sz w:val="28"/>
          <w:szCs w:val="28"/>
          <w:lang w:eastAsia="ru-RU" w:bidi="ru-RU"/>
        </w:rPr>
      </w:pPr>
    </w:p>
    <w:p w:rsidR="00253641" w:rsidRPr="00BD1A39" w:rsidRDefault="00253641" w:rsidP="00D326E5">
      <w:pPr>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 xml:space="preserve">К </w:t>
      </w:r>
      <w:r w:rsidR="002B4B4E">
        <w:rPr>
          <w:rFonts w:ascii="Times New Roman" w:eastAsia="Times New Roman" w:hAnsi="Times New Roman"/>
          <w:sz w:val="28"/>
          <w:szCs w:val="28"/>
          <w:lang w:eastAsia="ru-RU" w:bidi="ru-RU"/>
        </w:rPr>
        <w:t>типичн</w:t>
      </w:r>
      <w:r w:rsidR="00173502" w:rsidRPr="00BD1A39">
        <w:rPr>
          <w:rFonts w:ascii="Times New Roman" w:eastAsia="Times New Roman" w:hAnsi="Times New Roman"/>
          <w:sz w:val="28"/>
          <w:szCs w:val="28"/>
          <w:lang w:eastAsia="ru-RU" w:bidi="ru-RU"/>
        </w:rPr>
        <w:t xml:space="preserve">ым </w:t>
      </w:r>
      <w:r w:rsidRPr="00BD1A39">
        <w:rPr>
          <w:rFonts w:ascii="Times New Roman" w:eastAsia="Times New Roman" w:hAnsi="Times New Roman"/>
          <w:sz w:val="28"/>
          <w:szCs w:val="28"/>
          <w:lang w:eastAsia="ru-RU" w:bidi="ru-RU"/>
        </w:rPr>
        <w:t xml:space="preserve">нарушениям обязательных требований </w:t>
      </w:r>
      <w:r w:rsidRPr="00BD1A39">
        <w:rPr>
          <w:rFonts w:ascii="Times New Roman" w:hAnsi="Times New Roman"/>
          <w:sz w:val="28"/>
          <w:szCs w:val="28"/>
        </w:rPr>
        <w:t xml:space="preserve">в рамках федерального государственного лицензионного контроля (надзора) </w:t>
      </w:r>
      <w:r w:rsidRPr="00BD1A39">
        <w:rPr>
          <w:rFonts w:ascii="Times New Roman" w:eastAsia="Times New Roman" w:hAnsi="Times New Roman"/>
          <w:sz w:val="28"/>
          <w:szCs w:val="28"/>
          <w:lang w:eastAsia="ru-RU" w:bidi="ru-RU"/>
        </w:rPr>
        <w:t>следует отнести:</w:t>
      </w:r>
    </w:p>
    <w:p w:rsidR="00891A4D" w:rsidRDefault="00891A4D" w:rsidP="00D326E5">
      <w:pPr>
        <w:spacing w:after="0" w:line="276" w:lineRule="auto"/>
        <w:ind w:firstLine="709"/>
        <w:contextualSpacing/>
        <w:jc w:val="both"/>
        <w:rPr>
          <w:rFonts w:ascii="Times New Roman" w:hAnsi="Times New Roman"/>
          <w:sz w:val="28"/>
          <w:szCs w:val="28"/>
          <w:lang w:eastAsia="ru-RU"/>
        </w:rPr>
      </w:pPr>
      <w:permStart w:id="692660921" w:edGrp="everyone"/>
      <w:r>
        <w:rPr>
          <w:rFonts w:ascii="Times New Roman" w:hAnsi="Times New Roman"/>
          <w:sz w:val="28"/>
          <w:szCs w:val="28"/>
          <w:lang w:eastAsia="ru-RU"/>
        </w:rPr>
        <w:lastRenderedPageBreak/>
        <w:t>отсутствие технических устройств,</w:t>
      </w:r>
      <w:r w:rsidRPr="00A43F33">
        <w:rPr>
          <w:rFonts w:ascii="Times New Roman" w:hAnsi="Times New Roman"/>
          <w:sz w:val="28"/>
          <w:szCs w:val="28"/>
          <w:lang w:eastAsia="ru-RU"/>
        </w:rPr>
        <w:t xml:space="preserve"> </w:t>
      </w:r>
      <w:r>
        <w:rPr>
          <w:rFonts w:ascii="Times New Roman" w:hAnsi="Times New Roman"/>
          <w:sz w:val="28"/>
          <w:szCs w:val="28"/>
          <w:lang w:eastAsia="ru-RU"/>
        </w:rPr>
        <w:t>оборудования и приборов, предназначенных для выполнения работ, входящих в лицензируемый вид деятельности</w:t>
      </w:r>
      <w:r w:rsidRPr="00BD1A39">
        <w:rPr>
          <w:rFonts w:ascii="Times New Roman" w:hAnsi="Times New Roman"/>
          <w:sz w:val="28"/>
          <w:szCs w:val="28"/>
          <w:lang w:eastAsia="ru-RU"/>
        </w:rPr>
        <w:t>;</w:t>
      </w:r>
    </w:p>
    <w:p w:rsidR="00381100" w:rsidRDefault="00891A4D" w:rsidP="00D326E5">
      <w:pPr>
        <w:spacing w:after="0" w:line="276"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о</w:t>
      </w:r>
      <w:r w:rsidRPr="00A43F33">
        <w:rPr>
          <w:rFonts w:ascii="Times New Roman" w:hAnsi="Times New Roman"/>
          <w:sz w:val="28"/>
          <w:szCs w:val="28"/>
          <w:lang w:eastAsia="ru-RU"/>
        </w:rPr>
        <w:t xml:space="preserve">тсутствие по заявленному адресу места осуществления лицензируемого вида деятельности зданий, сооружений, помещений, предназначенных </w:t>
      </w:r>
      <w:r>
        <w:rPr>
          <w:rFonts w:ascii="Times New Roman" w:hAnsi="Times New Roman"/>
          <w:sz w:val="28"/>
          <w:szCs w:val="28"/>
          <w:lang w:eastAsia="ru-RU"/>
        </w:rPr>
        <w:br/>
      </w:r>
      <w:r w:rsidRPr="00A43F33">
        <w:rPr>
          <w:rFonts w:ascii="Times New Roman" w:hAnsi="Times New Roman"/>
          <w:sz w:val="28"/>
          <w:szCs w:val="28"/>
          <w:lang w:eastAsia="ru-RU"/>
        </w:rPr>
        <w:t>для осуществления заявленных видов работ, входящих в состав л</w:t>
      </w:r>
      <w:r>
        <w:rPr>
          <w:rFonts w:ascii="Times New Roman" w:hAnsi="Times New Roman"/>
          <w:sz w:val="28"/>
          <w:szCs w:val="28"/>
          <w:lang w:eastAsia="ru-RU"/>
        </w:rPr>
        <w:t>ицензируемого вида деятельности</w:t>
      </w:r>
      <w:r w:rsidR="00381100">
        <w:rPr>
          <w:rFonts w:ascii="Times New Roman" w:hAnsi="Times New Roman"/>
          <w:sz w:val="28"/>
          <w:szCs w:val="28"/>
          <w:lang w:eastAsia="ru-RU"/>
        </w:rPr>
        <w:t>;</w:t>
      </w:r>
    </w:p>
    <w:p w:rsidR="00FD4384" w:rsidRDefault="00381100" w:rsidP="00D326E5">
      <w:pPr>
        <w:spacing w:after="0" w:line="276"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п</w:t>
      </w:r>
      <w:r w:rsidRPr="00381100">
        <w:rPr>
          <w:rFonts w:ascii="Times New Roman" w:hAnsi="Times New Roman"/>
          <w:sz w:val="28"/>
          <w:szCs w:val="28"/>
          <w:lang w:eastAsia="ru-RU"/>
        </w:rPr>
        <w:t>ри проведении экспертиз</w:t>
      </w:r>
      <w:r>
        <w:rPr>
          <w:rFonts w:ascii="Times New Roman" w:hAnsi="Times New Roman"/>
          <w:sz w:val="28"/>
          <w:szCs w:val="28"/>
          <w:lang w:eastAsia="ru-RU"/>
        </w:rPr>
        <w:t>ы</w:t>
      </w:r>
      <w:r w:rsidRPr="00381100">
        <w:rPr>
          <w:rFonts w:ascii="Times New Roman" w:hAnsi="Times New Roman"/>
          <w:sz w:val="28"/>
          <w:szCs w:val="28"/>
          <w:lang w:eastAsia="ru-RU"/>
        </w:rPr>
        <w:t xml:space="preserve"> промышленной безопасности допускается применение документов, требования которых не распространяются на объекты экспертизы, а также </w:t>
      </w:r>
      <w:r>
        <w:rPr>
          <w:rFonts w:ascii="Times New Roman" w:hAnsi="Times New Roman"/>
          <w:sz w:val="28"/>
          <w:szCs w:val="28"/>
          <w:lang w:eastAsia="ru-RU"/>
        </w:rPr>
        <w:t xml:space="preserve">документов, </w:t>
      </w:r>
      <w:r w:rsidRPr="00381100">
        <w:rPr>
          <w:rFonts w:ascii="Times New Roman" w:hAnsi="Times New Roman"/>
          <w:sz w:val="28"/>
          <w:szCs w:val="28"/>
          <w:lang w:eastAsia="ru-RU"/>
        </w:rPr>
        <w:t>срок действия которых истёк на момент проведения экспертиз</w:t>
      </w:r>
      <w:r>
        <w:rPr>
          <w:rFonts w:ascii="Times New Roman" w:hAnsi="Times New Roman"/>
          <w:sz w:val="28"/>
          <w:szCs w:val="28"/>
          <w:lang w:eastAsia="ru-RU"/>
        </w:rPr>
        <w:t>ы</w:t>
      </w:r>
      <w:r w:rsidRPr="00381100">
        <w:rPr>
          <w:rFonts w:ascii="Times New Roman" w:hAnsi="Times New Roman"/>
          <w:sz w:val="28"/>
          <w:szCs w:val="28"/>
          <w:lang w:eastAsia="ru-RU"/>
        </w:rPr>
        <w:t xml:space="preserve"> промышленной безопасности</w:t>
      </w:r>
      <w:r w:rsidR="00FD4384">
        <w:rPr>
          <w:rFonts w:ascii="Times New Roman" w:hAnsi="Times New Roman"/>
          <w:sz w:val="28"/>
          <w:szCs w:val="28"/>
          <w:lang w:eastAsia="ru-RU"/>
        </w:rPr>
        <w:t>;</w:t>
      </w:r>
    </w:p>
    <w:p w:rsidR="00FD4384" w:rsidRPr="00FD4384" w:rsidRDefault="00FD4384" w:rsidP="00FD4384">
      <w:pPr>
        <w:spacing w:after="0" w:line="276" w:lineRule="auto"/>
        <w:ind w:firstLine="709"/>
        <w:contextualSpacing/>
        <w:jc w:val="both"/>
        <w:rPr>
          <w:rFonts w:ascii="Times New Roman" w:hAnsi="Times New Roman"/>
          <w:sz w:val="28"/>
          <w:szCs w:val="28"/>
          <w:lang w:eastAsia="ru-RU"/>
        </w:rPr>
      </w:pPr>
      <w:r w:rsidRPr="00FD4384">
        <w:rPr>
          <w:rFonts w:ascii="Times New Roman" w:hAnsi="Times New Roman"/>
          <w:sz w:val="28"/>
          <w:szCs w:val="28"/>
          <w:lang w:eastAsia="ru-RU"/>
        </w:rPr>
        <w:t>принятие необоснованного и необъективного решения о возможности эксплуатации объекта экспертизы;</w:t>
      </w:r>
    </w:p>
    <w:p w:rsidR="00381100" w:rsidRPr="00381100" w:rsidRDefault="00FD4384" w:rsidP="00FD4384">
      <w:pPr>
        <w:spacing w:after="0" w:line="276" w:lineRule="auto"/>
        <w:ind w:firstLine="709"/>
        <w:contextualSpacing/>
        <w:jc w:val="both"/>
        <w:rPr>
          <w:rFonts w:ascii="Times New Roman" w:hAnsi="Times New Roman"/>
          <w:sz w:val="28"/>
          <w:szCs w:val="28"/>
          <w:lang w:eastAsia="ru-RU"/>
        </w:rPr>
      </w:pPr>
      <w:r w:rsidRPr="00FD4384">
        <w:rPr>
          <w:rFonts w:ascii="Times New Roman" w:hAnsi="Times New Roman"/>
          <w:sz w:val="28"/>
          <w:szCs w:val="28"/>
          <w:lang w:eastAsia="ru-RU"/>
        </w:rPr>
        <w:t xml:space="preserve">проведение экспертизы и оформление результатов экспертизы </w:t>
      </w:r>
      <w:r>
        <w:rPr>
          <w:rFonts w:ascii="Times New Roman" w:hAnsi="Times New Roman"/>
          <w:sz w:val="28"/>
          <w:szCs w:val="28"/>
          <w:lang w:eastAsia="ru-RU"/>
        </w:rPr>
        <w:br/>
      </w:r>
      <w:r w:rsidRPr="00FD4384">
        <w:rPr>
          <w:rFonts w:ascii="Times New Roman" w:hAnsi="Times New Roman"/>
          <w:sz w:val="28"/>
          <w:szCs w:val="28"/>
          <w:lang w:eastAsia="ru-RU"/>
        </w:rPr>
        <w:t>с нарушением требований, установленных нормативными правовыми актами</w:t>
      </w:r>
      <w:permEnd w:id="692660921"/>
      <w:r w:rsidR="00381100" w:rsidRPr="00381100">
        <w:rPr>
          <w:rFonts w:ascii="Times New Roman" w:hAnsi="Times New Roman"/>
          <w:sz w:val="28"/>
          <w:szCs w:val="28"/>
          <w:lang w:eastAsia="ru-RU"/>
        </w:rPr>
        <w:t>.</w:t>
      </w:r>
    </w:p>
    <w:tbl>
      <w:tblPr>
        <w:tblStyle w:val="a5"/>
        <w:tblW w:w="0" w:type="auto"/>
        <w:tblLook w:val="04A0" w:firstRow="1" w:lastRow="0" w:firstColumn="1" w:lastColumn="0" w:noHBand="0" w:noVBand="1"/>
      </w:tblPr>
      <w:tblGrid>
        <w:gridCol w:w="9627"/>
      </w:tblGrid>
      <w:tr w:rsidR="002149E5" w:rsidTr="00E356EC">
        <w:tc>
          <w:tcPr>
            <w:tcW w:w="9627" w:type="dxa"/>
          </w:tcPr>
          <w:p w:rsidR="002149E5" w:rsidRDefault="002149E5" w:rsidP="00E356EC">
            <w:pPr>
              <w:spacing w:after="0" w:line="276" w:lineRule="auto"/>
              <w:contextualSpacing/>
              <w:jc w:val="both"/>
              <w:rPr>
                <w:rFonts w:ascii="Times New Roman" w:eastAsia="Times New Roman" w:hAnsi="Times New Roman"/>
                <w:sz w:val="28"/>
                <w:szCs w:val="28"/>
                <w:lang w:eastAsia="ru-RU" w:bidi="ru-RU"/>
              </w:rPr>
            </w:pPr>
            <w:permStart w:id="1970675646" w:edGrp="everyone"/>
            <w:permEnd w:id="1970675646"/>
          </w:p>
        </w:tc>
      </w:tr>
    </w:tbl>
    <w:p w:rsidR="002149E5" w:rsidRDefault="002149E5" w:rsidP="00D326E5">
      <w:pPr>
        <w:tabs>
          <w:tab w:val="left" w:pos="1000"/>
        </w:tabs>
        <w:spacing w:after="0" w:line="276" w:lineRule="auto"/>
        <w:ind w:firstLine="709"/>
        <w:contextualSpacing/>
        <w:jc w:val="both"/>
        <w:rPr>
          <w:rFonts w:ascii="Times New Roman" w:eastAsia="Times New Roman" w:hAnsi="Times New Roman"/>
          <w:sz w:val="28"/>
          <w:szCs w:val="28"/>
          <w:lang w:eastAsia="ru-RU"/>
        </w:rPr>
      </w:pPr>
    </w:p>
    <w:p w:rsidR="00067C1C" w:rsidRDefault="00601E9C" w:rsidP="00D326E5">
      <w:pPr>
        <w:tabs>
          <w:tab w:val="left" w:pos="1000"/>
        </w:tabs>
        <w:spacing w:after="0" w:line="276" w:lineRule="auto"/>
        <w:ind w:firstLine="709"/>
        <w:contextualSpacing/>
        <w:jc w:val="both"/>
        <w:rPr>
          <w:rFonts w:ascii="Times New Roman" w:eastAsia="Times New Roman" w:hAnsi="Times New Roman"/>
          <w:sz w:val="28"/>
          <w:szCs w:val="28"/>
          <w:lang w:eastAsia="ru-RU" w:bidi="ru-RU"/>
        </w:rPr>
      </w:pPr>
      <w:r w:rsidRPr="00067C1C">
        <w:rPr>
          <w:rFonts w:ascii="Times New Roman" w:eastAsia="Times New Roman" w:hAnsi="Times New Roman"/>
          <w:sz w:val="28"/>
          <w:szCs w:val="28"/>
          <w:lang w:eastAsia="ru-RU"/>
        </w:rPr>
        <w:t xml:space="preserve">В </w:t>
      </w:r>
      <w:r w:rsidR="00BB37D6">
        <w:rPr>
          <w:rFonts w:ascii="Times New Roman" w:eastAsia="Times New Roman" w:hAnsi="Times New Roman"/>
          <w:sz w:val="28"/>
          <w:szCs w:val="28"/>
          <w:lang w:eastAsia="ru-RU"/>
        </w:rPr>
        <w:t>2025</w:t>
      </w:r>
      <w:r w:rsidRPr="00067C1C">
        <w:rPr>
          <w:rFonts w:ascii="Times New Roman" w:eastAsia="Times New Roman" w:hAnsi="Times New Roman"/>
          <w:sz w:val="28"/>
          <w:szCs w:val="28"/>
          <w:lang w:eastAsia="ru-RU"/>
        </w:rPr>
        <w:t xml:space="preserve"> году</w:t>
      </w:r>
      <w:r w:rsidR="00253641" w:rsidRPr="00067C1C">
        <w:rPr>
          <w:rFonts w:ascii="Times New Roman" w:eastAsia="Times New Roman" w:hAnsi="Times New Roman"/>
          <w:sz w:val="28"/>
          <w:szCs w:val="28"/>
          <w:lang w:eastAsia="ru-RU"/>
        </w:rPr>
        <w:t xml:space="preserve"> </w:t>
      </w:r>
      <w:r w:rsidR="00067C1C" w:rsidRPr="00067C1C">
        <w:rPr>
          <w:rFonts w:ascii="Times New Roman" w:eastAsia="Times New Roman" w:hAnsi="Times New Roman"/>
          <w:sz w:val="28"/>
          <w:szCs w:val="28"/>
          <w:lang w:eastAsia="ru-RU"/>
        </w:rPr>
        <w:t xml:space="preserve">проведена работа по актуализации </w:t>
      </w:r>
      <w:r w:rsidR="00253641" w:rsidRPr="00067C1C">
        <w:rPr>
          <w:rFonts w:ascii="Times New Roman" w:eastAsia="Times New Roman" w:hAnsi="Times New Roman"/>
          <w:sz w:val="28"/>
          <w:szCs w:val="28"/>
          <w:lang w:eastAsia="ru-RU"/>
        </w:rPr>
        <w:t xml:space="preserve">обязательных требований </w:t>
      </w:r>
      <w:r w:rsidR="00067C1C" w:rsidRPr="00067C1C">
        <w:rPr>
          <w:rFonts w:ascii="Times New Roman" w:eastAsia="Times New Roman" w:hAnsi="Times New Roman"/>
          <w:sz w:val="28"/>
          <w:szCs w:val="28"/>
          <w:lang w:eastAsia="ru-RU"/>
        </w:rPr>
        <w:br/>
      </w:r>
      <w:r w:rsidR="00253641" w:rsidRPr="00067C1C">
        <w:rPr>
          <w:rFonts w:ascii="Times New Roman" w:eastAsia="Times New Roman" w:hAnsi="Times New Roman"/>
          <w:sz w:val="28"/>
          <w:szCs w:val="28"/>
          <w:lang w:eastAsia="ru-RU"/>
        </w:rPr>
        <w:t xml:space="preserve">в области федерального государственного </w:t>
      </w:r>
      <w:r w:rsidR="00253641" w:rsidRPr="00067C1C">
        <w:rPr>
          <w:rFonts w:ascii="Times New Roman" w:eastAsia="Times New Roman" w:hAnsi="Times New Roman"/>
          <w:sz w:val="28"/>
          <w:szCs w:val="28"/>
          <w:lang w:eastAsia="ru-RU" w:bidi="ru-RU"/>
        </w:rPr>
        <w:t>лицензионного контроля (надзора)</w:t>
      </w:r>
      <w:r w:rsidR="00067C1C" w:rsidRPr="00067C1C">
        <w:rPr>
          <w:rFonts w:ascii="Times New Roman" w:eastAsia="Times New Roman" w:hAnsi="Times New Roman"/>
          <w:sz w:val="28"/>
          <w:szCs w:val="28"/>
          <w:lang w:eastAsia="ru-RU" w:bidi="ru-RU"/>
        </w:rPr>
        <w:t>:</w:t>
      </w:r>
    </w:p>
    <w:p w:rsidR="00FD4384" w:rsidRDefault="0001225F" w:rsidP="00D326E5">
      <w:pPr>
        <w:tabs>
          <w:tab w:val="left" w:pos="1000"/>
        </w:tabs>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издан </w:t>
      </w:r>
      <w:permStart w:id="846009059" w:edGrp="everyone"/>
      <w:r w:rsidR="00FD4384">
        <w:rPr>
          <w:rFonts w:ascii="Times New Roman" w:eastAsia="Times New Roman" w:hAnsi="Times New Roman"/>
          <w:sz w:val="28"/>
          <w:szCs w:val="28"/>
          <w:lang w:eastAsia="ru-RU"/>
        </w:rPr>
        <w:t>приказ Ростехнадзора</w:t>
      </w:r>
      <w:permEnd w:id="846009059"/>
      <w:r w:rsidR="00FD4384">
        <w:rPr>
          <w:rFonts w:ascii="Times New Roman" w:eastAsia="Times New Roman" w:hAnsi="Times New Roman"/>
          <w:sz w:val="28"/>
          <w:szCs w:val="28"/>
          <w:lang w:eastAsia="ru-RU"/>
        </w:rPr>
        <w:t xml:space="preserve"> от </w:t>
      </w:r>
      <w:permStart w:id="192757767" w:edGrp="everyone"/>
      <w:r w:rsidR="002149E5">
        <w:rPr>
          <w:rFonts w:ascii="Times New Roman" w:eastAsia="Times New Roman" w:hAnsi="Times New Roman"/>
          <w:sz w:val="28"/>
          <w:szCs w:val="28"/>
          <w:lang w:eastAsia="ru-RU"/>
        </w:rPr>
        <w:t>__</w:t>
      </w:r>
      <w:permEnd w:id="192757767"/>
      <w:r w:rsidR="00FD4384" w:rsidRPr="005D1B87">
        <w:rPr>
          <w:rFonts w:ascii="Times New Roman" w:eastAsia="Times New Roman" w:hAnsi="Times New Roman"/>
          <w:sz w:val="28"/>
          <w:szCs w:val="28"/>
          <w:lang w:eastAsia="ru-RU"/>
        </w:rPr>
        <w:t xml:space="preserve"> </w:t>
      </w:r>
      <w:permStart w:id="2103536503" w:edGrp="everyone"/>
      <w:r w:rsidR="002149E5">
        <w:rPr>
          <w:rFonts w:ascii="Times New Roman" w:eastAsia="Times New Roman" w:hAnsi="Times New Roman"/>
          <w:sz w:val="28"/>
          <w:szCs w:val="28"/>
          <w:lang w:eastAsia="ru-RU"/>
        </w:rPr>
        <w:t>_________</w:t>
      </w:r>
      <w:permEnd w:id="2103536503"/>
      <w:r w:rsidR="00FD4384" w:rsidRPr="005D1B87">
        <w:rPr>
          <w:rFonts w:ascii="Times New Roman" w:eastAsia="Times New Roman" w:hAnsi="Times New Roman"/>
          <w:sz w:val="28"/>
          <w:szCs w:val="28"/>
          <w:lang w:eastAsia="ru-RU"/>
        </w:rPr>
        <w:t xml:space="preserve"> 202</w:t>
      </w:r>
      <w:permStart w:id="1973109326" w:edGrp="everyone"/>
      <w:r w:rsidR="002149E5">
        <w:rPr>
          <w:rFonts w:ascii="Times New Roman" w:eastAsia="Times New Roman" w:hAnsi="Times New Roman"/>
          <w:sz w:val="28"/>
          <w:szCs w:val="28"/>
          <w:lang w:eastAsia="ru-RU"/>
        </w:rPr>
        <w:t>5</w:t>
      </w:r>
      <w:permEnd w:id="1973109326"/>
      <w:r w:rsidR="00FD4384" w:rsidRPr="005D1B87">
        <w:rPr>
          <w:rFonts w:ascii="Times New Roman" w:eastAsia="Times New Roman" w:hAnsi="Times New Roman"/>
          <w:sz w:val="28"/>
          <w:szCs w:val="28"/>
          <w:lang w:eastAsia="ru-RU"/>
        </w:rPr>
        <w:t xml:space="preserve"> г. № </w:t>
      </w:r>
      <w:permStart w:id="1885472190" w:edGrp="everyone"/>
      <w:r w:rsidR="002149E5">
        <w:rPr>
          <w:rFonts w:ascii="Times New Roman" w:eastAsia="Times New Roman" w:hAnsi="Times New Roman"/>
          <w:sz w:val="28"/>
          <w:szCs w:val="28"/>
          <w:lang w:eastAsia="ru-RU"/>
        </w:rPr>
        <w:t>___</w:t>
      </w:r>
      <w:permEnd w:id="1885472190"/>
      <w:r w:rsidR="00FD4384">
        <w:rPr>
          <w:rFonts w:ascii="Times New Roman" w:eastAsia="Times New Roman" w:hAnsi="Times New Roman"/>
          <w:sz w:val="28"/>
          <w:szCs w:val="28"/>
          <w:lang w:eastAsia="ru-RU"/>
        </w:rPr>
        <w:t xml:space="preserve"> «</w:t>
      </w:r>
      <w:permStart w:id="1585192300" w:edGrp="everyone"/>
      <w:r w:rsidR="002149E5">
        <w:rPr>
          <w:rFonts w:ascii="Times New Roman" w:eastAsia="Times New Roman" w:hAnsi="Times New Roman"/>
          <w:sz w:val="28"/>
          <w:szCs w:val="28"/>
          <w:lang w:eastAsia="ru-RU"/>
        </w:rPr>
        <w:t>___________________________________________</w:t>
      </w:r>
      <w:permEnd w:id="1585192300"/>
      <w:r w:rsidR="00FD4384">
        <w:rPr>
          <w:rFonts w:ascii="Times New Roman" w:eastAsia="Times New Roman" w:hAnsi="Times New Roman"/>
          <w:sz w:val="28"/>
          <w:szCs w:val="28"/>
          <w:lang w:eastAsia="ru-RU"/>
        </w:rPr>
        <w:t>»;</w:t>
      </w:r>
    </w:p>
    <w:p w:rsidR="002149E5" w:rsidRDefault="002149E5" w:rsidP="00D326E5">
      <w:pPr>
        <w:tabs>
          <w:tab w:val="left" w:pos="1000"/>
        </w:tabs>
        <w:spacing w:after="0" w:line="276" w:lineRule="auto"/>
        <w:ind w:firstLine="709"/>
        <w:contextualSpacing/>
        <w:jc w:val="both"/>
        <w:rPr>
          <w:rFonts w:ascii="Times New Roman" w:eastAsia="Times New Roman" w:hAnsi="Times New Roman"/>
          <w:sz w:val="28"/>
          <w:szCs w:val="28"/>
          <w:lang w:eastAsia="ru-RU" w:bidi="ru-RU"/>
        </w:rPr>
      </w:pPr>
      <w:permStart w:id="2127762789" w:edGrp="everyone"/>
      <w:r>
        <w:rPr>
          <w:rFonts w:ascii="Times New Roman" w:eastAsia="Times New Roman" w:hAnsi="Times New Roman"/>
          <w:sz w:val="28"/>
          <w:szCs w:val="28"/>
          <w:lang w:eastAsia="ru-RU" w:bidi="ru-RU"/>
        </w:rPr>
        <w:t>_________________________________</w:t>
      </w:r>
      <w:permEnd w:id="2127762789"/>
      <w:r>
        <w:rPr>
          <w:rFonts w:ascii="Times New Roman" w:eastAsia="Times New Roman" w:hAnsi="Times New Roman"/>
          <w:sz w:val="28"/>
          <w:szCs w:val="28"/>
          <w:lang w:eastAsia="ru-RU" w:bidi="ru-RU"/>
        </w:rPr>
        <w:t>;</w:t>
      </w:r>
    </w:p>
    <w:p w:rsidR="00253641" w:rsidRPr="00BD1A39" w:rsidRDefault="002149E5" w:rsidP="00D326E5">
      <w:pPr>
        <w:tabs>
          <w:tab w:val="left" w:pos="1000"/>
        </w:tabs>
        <w:spacing w:after="0" w:line="276" w:lineRule="auto"/>
        <w:ind w:firstLine="709"/>
        <w:contextualSpacing/>
        <w:jc w:val="both"/>
        <w:rPr>
          <w:rFonts w:ascii="Times New Roman" w:eastAsia="Times New Roman" w:hAnsi="Times New Roman"/>
          <w:sz w:val="28"/>
          <w:szCs w:val="28"/>
          <w:lang w:eastAsia="ru-RU"/>
        </w:rPr>
      </w:pPr>
      <w:permStart w:id="836055110" w:edGrp="everyone"/>
      <w:r>
        <w:rPr>
          <w:rFonts w:ascii="Times New Roman" w:eastAsia="Times New Roman" w:hAnsi="Times New Roman"/>
          <w:sz w:val="28"/>
          <w:szCs w:val="28"/>
          <w:lang w:eastAsia="ru-RU" w:bidi="ru-RU"/>
        </w:rPr>
        <w:t>_________________________________</w:t>
      </w:r>
      <w:permEnd w:id="836055110"/>
      <w:r w:rsidR="00067C1C">
        <w:rPr>
          <w:rFonts w:ascii="Times New Roman" w:eastAsia="Times New Roman" w:hAnsi="Times New Roman"/>
          <w:sz w:val="28"/>
          <w:szCs w:val="28"/>
          <w:lang w:eastAsia="ru-RU" w:bidi="ru-RU"/>
        </w:rPr>
        <w:t>.</w:t>
      </w:r>
    </w:p>
    <w:p w:rsidR="00253641" w:rsidRPr="00BD1A39" w:rsidRDefault="00253641" w:rsidP="00D326E5">
      <w:pPr>
        <w:tabs>
          <w:tab w:val="left" w:pos="1816"/>
        </w:tabs>
        <w:autoSpaceDE w:val="0"/>
        <w:autoSpaceDN w:val="0"/>
        <w:adjustRightInd w:val="0"/>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В ходе анализа правоприменительной практики контрольной (надзорной) деятельности устаревших, дублирующих и избыточных обязательных требований в области федерального государственного лицензионного контроля (надзора) </w:t>
      </w:r>
      <w:permStart w:id="528378497" w:edGrp="everyone"/>
      <w:r w:rsidRPr="00BD1A39">
        <w:rPr>
          <w:rFonts w:ascii="Times New Roman" w:eastAsia="Times New Roman" w:hAnsi="Times New Roman"/>
          <w:sz w:val="28"/>
          <w:szCs w:val="28"/>
          <w:lang w:eastAsia="ru-RU"/>
        </w:rPr>
        <w:t xml:space="preserve">не </w:t>
      </w:r>
      <w:permEnd w:id="528378497"/>
      <w:r w:rsidRPr="00BD1A39">
        <w:rPr>
          <w:rFonts w:ascii="Times New Roman" w:eastAsia="Times New Roman" w:hAnsi="Times New Roman"/>
          <w:sz w:val="28"/>
          <w:szCs w:val="28"/>
          <w:lang w:eastAsia="ru-RU"/>
        </w:rPr>
        <w:t>выявлено.</w:t>
      </w:r>
    </w:p>
    <w:tbl>
      <w:tblPr>
        <w:tblStyle w:val="a5"/>
        <w:tblW w:w="0" w:type="auto"/>
        <w:tblLook w:val="04A0" w:firstRow="1" w:lastRow="0" w:firstColumn="1" w:lastColumn="0" w:noHBand="0" w:noVBand="1"/>
      </w:tblPr>
      <w:tblGrid>
        <w:gridCol w:w="9627"/>
      </w:tblGrid>
      <w:tr w:rsidR="002149E5" w:rsidTr="00E356EC">
        <w:tc>
          <w:tcPr>
            <w:tcW w:w="9627" w:type="dxa"/>
          </w:tcPr>
          <w:p w:rsidR="002149E5" w:rsidRDefault="002149E5" w:rsidP="00E356EC">
            <w:pPr>
              <w:spacing w:after="0" w:line="276" w:lineRule="auto"/>
              <w:contextualSpacing/>
              <w:jc w:val="both"/>
              <w:rPr>
                <w:rFonts w:ascii="Times New Roman" w:eastAsia="Times New Roman" w:hAnsi="Times New Roman"/>
                <w:sz w:val="28"/>
                <w:szCs w:val="28"/>
                <w:lang w:eastAsia="ru-RU" w:bidi="ru-RU"/>
              </w:rPr>
            </w:pPr>
            <w:permStart w:id="676486127" w:edGrp="everyone"/>
            <w:permEnd w:id="676486127"/>
          </w:p>
        </w:tc>
      </w:tr>
    </w:tbl>
    <w:p w:rsidR="002149E5" w:rsidRDefault="002149E5" w:rsidP="00D326E5">
      <w:pPr>
        <w:spacing w:after="0" w:line="276" w:lineRule="auto"/>
        <w:ind w:firstLine="709"/>
        <w:contextualSpacing/>
        <w:jc w:val="both"/>
        <w:rPr>
          <w:rFonts w:ascii="Times New Roman" w:eastAsia="Times New Roman" w:hAnsi="Times New Roman"/>
          <w:sz w:val="28"/>
          <w:szCs w:val="28"/>
          <w:lang w:eastAsia="ru-RU"/>
        </w:rPr>
      </w:pPr>
    </w:p>
    <w:p w:rsidR="00BD1A39" w:rsidRPr="00BD1A39" w:rsidRDefault="00BD1A39" w:rsidP="00D326E5">
      <w:pPr>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При осуществлении лицензионного контроля </w:t>
      </w:r>
      <w:r w:rsidR="00067C1C">
        <w:rPr>
          <w:rFonts w:ascii="Times New Roman" w:eastAsia="Times New Roman" w:hAnsi="Times New Roman"/>
          <w:sz w:val="28"/>
          <w:szCs w:val="28"/>
          <w:lang w:eastAsia="ru-RU"/>
        </w:rPr>
        <w:t>в</w:t>
      </w:r>
      <w:r w:rsidR="00601E9C">
        <w:rPr>
          <w:rFonts w:ascii="Times New Roman" w:eastAsia="Times New Roman" w:hAnsi="Times New Roman"/>
          <w:sz w:val="28"/>
          <w:szCs w:val="28"/>
          <w:lang w:eastAsia="ru-RU"/>
        </w:rPr>
        <w:t xml:space="preserve"> </w:t>
      </w:r>
      <w:r w:rsidR="00BB37D6">
        <w:rPr>
          <w:rFonts w:ascii="Times New Roman" w:eastAsia="Times New Roman" w:hAnsi="Times New Roman"/>
          <w:sz w:val="28"/>
          <w:szCs w:val="28"/>
          <w:lang w:eastAsia="ru-RU"/>
        </w:rPr>
        <w:t>2025</w:t>
      </w:r>
      <w:r w:rsidR="00601E9C">
        <w:rPr>
          <w:rFonts w:ascii="Times New Roman" w:eastAsia="Times New Roman" w:hAnsi="Times New Roman"/>
          <w:sz w:val="28"/>
          <w:szCs w:val="28"/>
          <w:lang w:eastAsia="ru-RU"/>
        </w:rPr>
        <w:t xml:space="preserve"> году</w:t>
      </w:r>
      <w:r w:rsidRPr="00BD1A39">
        <w:rPr>
          <w:rFonts w:ascii="Times New Roman" w:eastAsia="Times New Roman" w:hAnsi="Times New Roman"/>
          <w:sz w:val="28"/>
          <w:szCs w:val="28"/>
          <w:lang w:eastAsia="ru-RU"/>
        </w:rPr>
        <w:t xml:space="preserve"> Ростехнадзором проводились следующие профилактические мероприятия:</w:t>
      </w:r>
    </w:p>
    <w:p w:rsidR="00BD1A39" w:rsidRPr="00BD1A39" w:rsidRDefault="00BD1A39" w:rsidP="00D326E5">
      <w:pPr>
        <w:spacing w:after="0" w:line="276" w:lineRule="auto"/>
        <w:ind w:firstLine="708"/>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в отношении </w:t>
      </w:r>
      <w:r w:rsidRPr="00BD1A39">
        <w:rPr>
          <w:rFonts w:ascii="Times New Roman" w:hAnsi="Times New Roman"/>
          <w:sz w:val="28"/>
          <w:szCs w:val="28"/>
        </w:rPr>
        <w:t xml:space="preserve">объектов лицензионного контроля </w:t>
      </w:r>
      <w:r w:rsidRPr="00BD1A39">
        <w:rPr>
          <w:rFonts w:ascii="Times New Roman" w:eastAsia="Times New Roman" w:hAnsi="Times New Roman"/>
          <w:sz w:val="28"/>
          <w:szCs w:val="28"/>
          <w:lang w:eastAsia="ru-RU"/>
        </w:rPr>
        <w:t xml:space="preserve">было объявлено </w:t>
      </w:r>
      <w:r w:rsidR="00891A4D">
        <w:rPr>
          <w:rFonts w:ascii="Times New Roman" w:eastAsia="Times New Roman" w:hAnsi="Times New Roman"/>
          <w:sz w:val="28"/>
          <w:szCs w:val="28"/>
          <w:lang w:eastAsia="ru-RU"/>
        </w:rPr>
        <w:br/>
      </w:r>
      <w:permStart w:id="456722165" w:edGrp="everyone"/>
      <w:r w:rsidR="00891264">
        <w:rPr>
          <w:rFonts w:ascii="Times New Roman" w:eastAsia="Times New Roman" w:hAnsi="Times New Roman"/>
          <w:sz w:val="28"/>
          <w:szCs w:val="28"/>
          <w:lang w:eastAsia="ru-RU"/>
        </w:rPr>
        <w:t>_</w:t>
      </w:r>
      <w:bookmarkStart w:id="4" w:name="_GoBack"/>
      <w:bookmarkEnd w:id="4"/>
      <w:r w:rsidR="00186EE0">
        <w:rPr>
          <w:rFonts w:ascii="Times New Roman" w:eastAsia="Times New Roman" w:hAnsi="Times New Roman"/>
          <w:sz w:val="28"/>
          <w:szCs w:val="28"/>
          <w:lang w:eastAsia="ru-RU"/>
        </w:rPr>
        <w:t>0</w:t>
      </w:r>
      <w:r w:rsidR="00C319D7">
        <w:rPr>
          <w:rFonts w:ascii="Times New Roman" w:eastAsia="Times New Roman" w:hAnsi="Times New Roman"/>
          <w:sz w:val="28"/>
          <w:szCs w:val="28"/>
          <w:lang w:eastAsia="ru-RU"/>
        </w:rPr>
        <w:t>_</w:t>
      </w:r>
      <w:permEnd w:id="456722165"/>
      <w:r w:rsidRPr="00BD1A39">
        <w:rPr>
          <w:rFonts w:ascii="Times New Roman" w:eastAsia="Times New Roman" w:hAnsi="Times New Roman"/>
          <w:sz w:val="28"/>
          <w:szCs w:val="28"/>
          <w:lang w:eastAsia="ru-RU"/>
        </w:rPr>
        <w:t xml:space="preserve"> предостережени</w:t>
      </w:r>
      <w:permStart w:id="435816538" w:edGrp="everyone"/>
      <w:r w:rsidR="00067C1C">
        <w:rPr>
          <w:rFonts w:ascii="Times New Roman" w:eastAsia="Times New Roman" w:hAnsi="Times New Roman"/>
          <w:sz w:val="28"/>
          <w:szCs w:val="28"/>
          <w:lang w:eastAsia="ru-RU"/>
        </w:rPr>
        <w:t>е</w:t>
      </w:r>
      <w:permEnd w:id="435816538"/>
      <w:r w:rsidRPr="00BD1A39">
        <w:rPr>
          <w:rFonts w:ascii="Times New Roman" w:eastAsia="Times New Roman" w:hAnsi="Times New Roman"/>
          <w:sz w:val="28"/>
          <w:szCs w:val="28"/>
          <w:lang w:eastAsia="ru-RU"/>
        </w:rPr>
        <w:t xml:space="preserve"> о недопустимости нарушений обязательных требований в области федерального государственного лицензионного контроля (надзора);</w:t>
      </w:r>
    </w:p>
    <w:p w:rsidR="00BD1A39" w:rsidRPr="00BD1A39" w:rsidRDefault="00BD1A39" w:rsidP="00D326E5">
      <w:pPr>
        <w:tabs>
          <w:tab w:val="left" w:pos="1000"/>
        </w:tabs>
        <w:spacing w:after="0" w:line="276" w:lineRule="auto"/>
        <w:ind w:firstLine="709"/>
        <w:contextualSpacing/>
        <w:jc w:val="both"/>
        <w:rPr>
          <w:rFonts w:ascii="Times New Roman" w:hAnsi="Times New Roman"/>
          <w:sz w:val="28"/>
          <w:szCs w:val="28"/>
        </w:rPr>
      </w:pPr>
      <w:r w:rsidRPr="00BD1A39">
        <w:rPr>
          <w:rFonts w:ascii="Times New Roman" w:hAnsi="Times New Roman"/>
          <w:sz w:val="28"/>
          <w:szCs w:val="28"/>
        </w:rPr>
        <w:t xml:space="preserve">в отношении объектов лицензионного контроля было осуществлено </w:t>
      </w:r>
      <w:r w:rsidRPr="00BD1A39">
        <w:rPr>
          <w:rFonts w:ascii="Times New Roman" w:hAnsi="Times New Roman"/>
          <w:sz w:val="28"/>
          <w:szCs w:val="28"/>
        </w:rPr>
        <w:br/>
      </w:r>
      <w:permStart w:id="1370047053" w:edGrp="everyone"/>
      <w:r w:rsidR="00891264">
        <w:rPr>
          <w:rFonts w:ascii="Times New Roman" w:hAnsi="Times New Roman"/>
          <w:sz w:val="28"/>
          <w:szCs w:val="28"/>
        </w:rPr>
        <w:t>_</w:t>
      </w:r>
      <w:r w:rsidR="00186EE0">
        <w:rPr>
          <w:rFonts w:ascii="Times New Roman" w:hAnsi="Times New Roman"/>
          <w:sz w:val="28"/>
          <w:szCs w:val="28"/>
        </w:rPr>
        <w:t>0</w:t>
      </w:r>
      <w:r w:rsidR="00C319D7">
        <w:rPr>
          <w:rFonts w:ascii="Times New Roman" w:hAnsi="Times New Roman"/>
          <w:sz w:val="28"/>
          <w:szCs w:val="28"/>
        </w:rPr>
        <w:t>_</w:t>
      </w:r>
      <w:permEnd w:id="1370047053"/>
      <w:r w:rsidRPr="00BD1A39">
        <w:rPr>
          <w:rFonts w:ascii="Times New Roman" w:hAnsi="Times New Roman"/>
          <w:sz w:val="28"/>
          <w:szCs w:val="28"/>
        </w:rPr>
        <w:t xml:space="preserve"> </w:t>
      </w:r>
      <w:proofErr w:type="gramStart"/>
      <w:r w:rsidRPr="00BD1A39">
        <w:rPr>
          <w:rFonts w:ascii="Times New Roman" w:hAnsi="Times New Roman"/>
          <w:sz w:val="28"/>
          <w:szCs w:val="28"/>
        </w:rPr>
        <w:t>профилактических</w:t>
      </w:r>
      <w:proofErr w:type="gramEnd"/>
      <w:r w:rsidRPr="00BD1A39">
        <w:rPr>
          <w:rFonts w:ascii="Times New Roman" w:hAnsi="Times New Roman"/>
          <w:sz w:val="28"/>
          <w:szCs w:val="28"/>
        </w:rPr>
        <w:t xml:space="preserve"> визит</w:t>
      </w:r>
      <w:permStart w:id="168100503" w:edGrp="everyone"/>
      <w:r w:rsidR="00E84DB2">
        <w:rPr>
          <w:rFonts w:ascii="Times New Roman" w:hAnsi="Times New Roman"/>
          <w:sz w:val="28"/>
          <w:szCs w:val="28"/>
        </w:rPr>
        <w:t>а</w:t>
      </w:r>
      <w:permEnd w:id="168100503"/>
      <w:r w:rsidRPr="00BD1A39">
        <w:rPr>
          <w:rFonts w:ascii="Times New Roman" w:hAnsi="Times New Roman"/>
          <w:sz w:val="28"/>
          <w:szCs w:val="28"/>
        </w:rPr>
        <w:t xml:space="preserve"> (обязательных профилактических визит</w:t>
      </w:r>
      <w:permStart w:id="392634053" w:edGrp="everyone"/>
      <w:proofErr w:type="spellStart"/>
      <w:r w:rsidR="00E84DB2">
        <w:rPr>
          <w:rFonts w:ascii="Times New Roman" w:hAnsi="Times New Roman"/>
          <w:sz w:val="28"/>
          <w:szCs w:val="28"/>
        </w:rPr>
        <w:t>а</w:t>
      </w:r>
      <w:permEnd w:id="392634053"/>
      <w:proofErr w:type="spellEnd"/>
      <w:r w:rsidRPr="00BD1A39">
        <w:rPr>
          <w:rFonts w:ascii="Times New Roman" w:hAnsi="Times New Roman"/>
          <w:sz w:val="28"/>
          <w:szCs w:val="28"/>
        </w:rPr>
        <w:t>);</w:t>
      </w:r>
    </w:p>
    <w:p w:rsidR="00253641" w:rsidRPr="00BD1A39" w:rsidRDefault="0070480A" w:rsidP="00D326E5">
      <w:pPr>
        <w:tabs>
          <w:tab w:val="left" w:pos="1000"/>
        </w:tabs>
        <w:spacing w:after="0" w:line="276" w:lineRule="auto"/>
        <w:ind w:firstLine="709"/>
        <w:contextualSpacing/>
        <w:jc w:val="both"/>
        <w:rPr>
          <w:rFonts w:ascii="Times New Roman" w:hAnsi="Times New Roman"/>
          <w:sz w:val="28"/>
          <w:szCs w:val="28"/>
        </w:rPr>
      </w:pPr>
      <w:r w:rsidRPr="0070480A">
        <w:rPr>
          <w:rFonts w:ascii="Times New Roman" w:hAnsi="Times New Roman"/>
          <w:sz w:val="28"/>
          <w:szCs w:val="28"/>
        </w:rPr>
        <w:t xml:space="preserve">осуществлено </w:t>
      </w:r>
      <w:permStart w:id="112398830" w:edGrp="everyone"/>
      <w:r w:rsidR="00C319D7">
        <w:rPr>
          <w:rFonts w:ascii="Times New Roman" w:hAnsi="Times New Roman"/>
          <w:sz w:val="28"/>
          <w:szCs w:val="28"/>
        </w:rPr>
        <w:t>_</w:t>
      </w:r>
      <w:r w:rsidR="00186EE0">
        <w:rPr>
          <w:rFonts w:ascii="Times New Roman" w:hAnsi="Times New Roman"/>
          <w:sz w:val="28"/>
          <w:szCs w:val="28"/>
        </w:rPr>
        <w:t>0</w:t>
      </w:r>
      <w:r w:rsidR="00C319D7">
        <w:rPr>
          <w:rFonts w:ascii="Times New Roman" w:hAnsi="Times New Roman"/>
          <w:sz w:val="28"/>
          <w:szCs w:val="28"/>
        </w:rPr>
        <w:t>_</w:t>
      </w:r>
      <w:permEnd w:id="112398830"/>
      <w:r w:rsidR="00E84DB2">
        <w:rPr>
          <w:rFonts w:ascii="Times New Roman" w:hAnsi="Times New Roman"/>
          <w:sz w:val="28"/>
          <w:szCs w:val="28"/>
        </w:rPr>
        <w:t xml:space="preserve"> консультировани</w:t>
      </w:r>
      <w:permStart w:id="390539780" w:edGrp="everyone"/>
      <w:r w:rsidR="00E84DB2">
        <w:rPr>
          <w:rFonts w:ascii="Times New Roman" w:hAnsi="Times New Roman"/>
          <w:sz w:val="28"/>
          <w:szCs w:val="28"/>
        </w:rPr>
        <w:t>я</w:t>
      </w:r>
      <w:permEnd w:id="390539780"/>
      <w:r w:rsidR="00253641" w:rsidRPr="00BD1A39">
        <w:rPr>
          <w:rFonts w:ascii="Times New Roman" w:hAnsi="Times New Roman"/>
          <w:sz w:val="28"/>
          <w:szCs w:val="28"/>
        </w:rPr>
        <w:t>;</w:t>
      </w:r>
    </w:p>
    <w:p w:rsidR="00253641" w:rsidRPr="00BD1A39" w:rsidRDefault="0070480A" w:rsidP="00D326E5">
      <w:pPr>
        <w:tabs>
          <w:tab w:val="left" w:pos="1000"/>
        </w:tabs>
        <w:spacing w:after="0" w:line="276" w:lineRule="auto"/>
        <w:ind w:firstLine="709"/>
        <w:contextualSpacing/>
        <w:jc w:val="both"/>
        <w:rPr>
          <w:rFonts w:ascii="Times New Roman" w:eastAsia="Times New Roman" w:hAnsi="Times New Roman"/>
          <w:sz w:val="28"/>
          <w:szCs w:val="28"/>
          <w:lang w:eastAsia="ru-RU"/>
        </w:rPr>
      </w:pPr>
      <w:r w:rsidRPr="0070480A">
        <w:rPr>
          <w:rFonts w:ascii="Times New Roman" w:hAnsi="Times New Roman"/>
          <w:sz w:val="28"/>
          <w:szCs w:val="28"/>
        </w:rPr>
        <w:t xml:space="preserve">осуществлено </w:t>
      </w:r>
      <w:permStart w:id="721567545" w:edGrp="everyone"/>
      <w:r w:rsidR="00891264">
        <w:rPr>
          <w:rFonts w:ascii="Times New Roman" w:hAnsi="Times New Roman"/>
          <w:sz w:val="28"/>
          <w:szCs w:val="28"/>
        </w:rPr>
        <w:t>_</w:t>
      </w:r>
      <w:r w:rsidR="00186EE0">
        <w:rPr>
          <w:rFonts w:ascii="Times New Roman" w:hAnsi="Times New Roman"/>
          <w:sz w:val="28"/>
          <w:szCs w:val="28"/>
        </w:rPr>
        <w:t>0</w:t>
      </w:r>
      <w:r w:rsidR="00C319D7">
        <w:rPr>
          <w:rFonts w:ascii="Times New Roman" w:hAnsi="Times New Roman"/>
          <w:sz w:val="28"/>
          <w:szCs w:val="28"/>
        </w:rPr>
        <w:t>_</w:t>
      </w:r>
      <w:permEnd w:id="721567545"/>
      <w:r>
        <w:rPr>
          <w:rFonts w:ascii="Times New Roman" w:hAnsi="Times New Roman"/>
          <w:sz w:val="28"/>
          <w:szCs w:val="28"/>
        </w:rPr>
        <w:t xml:space="preserve"> информировани</w:t>
      </w:r>
      <w:permStart w:id="1714493550" w:edGrp="everyone"/>
      <w:r w:rsidR="00E84DB2">
        <w:rPr>
          <w:rFonts w:ascii="Times New Roman" w:hAnsi="Times New Roman"/>
          <w:sz w:val="28"/>
          <w:szCs w:val="28"/>
        </w:rPr>
        <w:t>й</w:t>
      </w:r>
      <w:permEnd w:id="1714493550"/>
      <w:r w:rsidR="00253641" w:rsidRPr="00BD1A39">
        <w:rPr>
          <w:rFonts w:ascii="Times New Roman" w:eastAsia="Times New Roman" w:hAnsi="Times New Roman"/>
          <w:sz w:val="28"/>
          <w:szCs w:val="28"/>
          <w:lang w:eastAsia="ru-RU"/>
        </w:rPr>
        <w:t>.</w:t>
      </w:r>
    </w:p>
    <w:tbl>
      <w:tblPr>
        <w:tblStyle w:val="a5"/>
        <w:tblW w:w="0" w:type="auto"/>
        <w:tblLook w:val="04A0" w:firstRow="1" w:lastRow="0" w:firstColumn="1" w:lastColumn="0" w:noHBand="0" w:noVBand="1"/>
      </w:tblPr>
      <w:tblGrid>
        <w:gridCol w:w="9627"/>
      </w:tblGrid>
      <w:tr w:rsidR="00C319D7" w:rsidTr="00E356EC">
        <w:tc>
          <w:tcPr>
            <w:tcW w:w="9627" w:type="dxa"/>
          </w:tcPr>
          <w:p w:rsidR="00C319D7" w:rsidRDefault="00C319D7" w:rsidP="00E356EC">
            <w:pPr>
              <w:spacing w:after="0" w:line="276" w:lineRule="auto"/>
              <w:contextualSpacing/>
              <w:jc w:val="both"/>
              <w:rPr>
                <w:rFonts w:ascii="Times New Roman" w:eastAsia="Times New Roman" w:hAnsi="Times New Roman"/>
                <w:sz w:val="28"/>
                <w:szCs w:val="28"/>
                <w:lang w:eastAsia="ru-RU" w:bidi="ru-RU"/>
              </w:rPr>
            </w:pPr>
            <w:permStart w:id="1107502136" w:edGrp="everyone"/>
            <w:permEnd w:id="1107502136"/>
          </w:p>
        </w:tc>
      </w:tr>
    </w:tbl>
    <w:p w:rsidR="00C319D7" w:rsidRDefault="00C319D7" w:rsidP="00D326E5">
      <w:pPr>
        <w:tabs>
          <w:tab w:val="left" w:pos="1000"/>
        </w:tabs>
        <w:spacing w:after="0" w:line="276" w:lineRule="auto"/>
        <w:ind w:firstLine="709"/>
        <w:contextualSpacing/>
        <w:jc w:val="both"/>
        <w:rPr>
          <w:rFonts w:ascii="Times New Roman" w:eastAsia="Times New Roman" w:hAnsi="Times New Roman"/>
          <w:sz w:val="28"/>
          <w:szCs w:val="28"/>
          <w:lang w:eastAsia="ru-RU"/>
        </w:rPr>
      </w:pPr>
    </w:p>
    <w:p w:rsidR="00D9099A" w:rsidRPr="00D9099A" w:rsidRDefault="00D9099A" w:rsidP="00D326E5">
      <w:pPr>
        <w:tabs>
          <w:tab w:val="left" w:pos="1000"/>
        </w:tabs>
        <w:spacing w:after="0" w:line="276" w:lineRule="auto"/>
        <w:ind w:firstLine="709"/>
        <w:contextualSpacing/>
        <w:jc w:val="both"/>
        <w:rPr>
          <w:rFonts w:ascii="Times New Roman" w:eastAsia="Times New Roman" w:hAnsi="Times New Roman"/>
          <w:sz w:val="28"/>
          <w:szCs w:val="28"/>
          <w:lang w:eastAsia="ru-RU"/>
        </w:rPr>
      </w:pPr>
      <w:r w:rsidRPr="00D9099A">
        <w:rPr>
          <w:rFonts w:ascii="Times New Roman" w:eastAsia="Times New Roman" w:hAnsi="Times New Roman"/>
          <w:sz w:val="28"/>
          <w:szCs w:val="28"/>
          <w:lang w:eastAsia="ru-RU"/>
        </w:rPr>
        <w:t xml:space="preserve">Также с целью разъяснения законодательства Российской Федерации, практики его применения, а также толкования норм, терминов и понятий проводилась разъяснительная работа по поступившим обращениям граждан </w:t>
      </w:r>
      <w:r>
        <w:rPr>
          <w:rFonts w:ascii="Times New Roman" w:eastAsia="Times New Roman" w:hAnsi="Times New Roman"/>
          <w:sz w:val="28"/>
          <w:szCs w:val="28"/>
          <w:lang w:eastAsia="ru-RU"/>
        </w:rPr>
        <w:br/>
      </w:r>
      <w:r w:rsidRPr="00D9099A">
        <w:rPr>
          <w:rFonts w:ascii="Times New Roman" w:eastAsia="Times New Roman" w:hAnsi="Times New Roman"/>
          <w:sz w:val="28"/>
          <w:szCs w:val="28"/>
          <w:lang w:eastAsia="ru-RU"/>
        </w:rPr>
        <w:t>и юридических лиц, в том числе в порядке, установленном Федеральным законом от 2 мая 2006 г. № 59-ФЗ «О порядке рассмотрения обращений граждан Российской Федерации»</w:t>
      </w:r>
      <w:r w:rsidR="00227544">
        <w:rPr>
          <w:rFonts w:ascii="Times New Roman" w:eastAsia="Times New Roman" w:hAnsi="Times New Roman"/>
          <w:sz w:val="28"/>
          <w:szCs w:val="28"/>
          <w:lang w:eastAsia="ru-RU"/>
        </w:rPr>
        <w:t>,</w:t>
      </w:r>
      <w:r w:rsidRPr="00D9099A">
        <w:rPr>
          <w:rFonts w:ascii="Times New Roman" w:eastAsia="Times New Roman" w:hAnsi="Times New Roman"/>
          <w:sz w:val="28"/>
          <w:szCs w:val="28"/>
          <w:lang w:eastAsia="ru-RU"/>
        </w:rPr>
        <w:t xml:space="preserve"> посредством направления ответов в письменном </w:t>
      </w:r>
      <w:r>
        <w:rPr>
          <w:rFonts w:ascii="Times New Roman" w:eastAsia="Times New Roman" w:hAnsi="Times New Roman"/>
          <w:sz w:val="28"/>
          <w:szCs w:val="28"/>
          <w:lang w:eastAsia="ru-RU"/>
        </w:rPr>
        <w:br/>
      </w:r>
      <w:r w:rsidRPr="00D9099A">
        <w:rPr>
          <w:rFonts w:ascii="Times New Roman" w:eastAsia="Times New Roman" w:hAnsi="Times New Roman"/>
          <w:sz w:val="28"/>
          <w:szCs w:val="28"/>
          <w:lang w:eastAsia="ru-RU"/>
        </w:rPr>
        <w:t>или электронном виде, тематика которых касалась:</w:t>
      </w:r>
    </w:p>
    <w:p w:rsidR="00D9099A" w:rsidRPr="00D9099A" w:rsidRDefault="00D9099A" w:rsidP="00D326E5">
      <w:pPr>
        <w:tabs>
          <w:tab w:val="left" w:pos="1000"/>
        </w:tabs>
        <w:spacing w:after="0" w:line="276" w:lineRule="auto"/>
        <w:ind w:firstLine="709"/>
        <w:contextualSpacing/>
        <w:jc w:val="both"/>
        <w:rPr>
          <w:rFonts w:ascii="Times New Roman" w:eastAsia="Times New Roman" w:hAnsi="Times New Roman"/>
          <w:sz w:val="28"/>
          <w:szCs w:val="28"/>
          <w:lang w:eastAsia="ru-RU"/>
        </w:rPr>
      </w:pPr>
      <w:permStart w:id="1269053255" w:edGrp="everyone"/>
      <w:r w:rsidRPr="00D9099A">
        <w:rPr>
          <w:rFonts w:ascii="Times New Roman" w:eastAsia="Times New Roman" w:hAnsi="Times New Roman"/>
          <w:sz w:val="28"/>
          <w:szCs w:val="28"/>
          <w:lang w:eastAsia="ru-RU"/>
        </w:rPr>
        <w:t>разъяснени</w:t>
      </w:r>
      <w:r>
        <w:rPr>
          <w:rFonts w:ascii="Times New Roman" w:eastAsia="Times New Roman" w:hAnsi="Times New Roman"/>
          <w:sz w:val="28"/>
          <w:szCs w:val="28"/>
          <w:lang w:eastAsia="ru-RU"/>
        </w:rPr>
        <w:t>я</w:t>
      </w:r>
      <w:r w:rsidRPr="00D9099A">
        <w:rPr>
          <w:rFonts w:ascii="Times New Roman" w:eastAsia="Times New Roman" w:hAnsi="Times New Roman"/>
          <w:sz w:val="28"/>
          <w:szCs w:val="28"/>
          <w:lang w:eastAsia="ru-RU"/>
        </w:rPr>
        <w:t xml:space="preserve"> вопроса проведения экспертизы промышленной безопасности;</w:t>
      </w:r>
    </w:p>
    <w:p w:rsidR="00FD4384" w:rsidRDefault="00D9099A" w:rsidP="00D326E5">
      <w:pPr>
        <w:tabs>
          <w:tab w:val="left" w:pos="1000"/>
        </w:tabs>
        <w:spacing w:after="0" w:line="276" w:lineRule="auto"/>
        <w:ind w:firstLine="709"/>
        <w:contextualSpacing/>
        <w:jc w:val="both"/>
        <w:rPr>
          <w:rFonts w:ascii="Times New Roman" w:eastAsia="Times New Roman" w:hAnsi="Times New Roman"/>
          <w:sz w:val="28"/>
          <w:szCs w:val="28"/>
          <w:lang w:eastAsia="ru-RU"/>
        </w:rPr>
      </w:pPr>
      <w:r w:rsidRPr="00D9099A">
        <w:rPr>
          <w:rFonts w:ascii="Times New Roman" w:eastAsia="Times New Roman" w:hAnsi="Times New Roman"/>
          <w:sz w:val="28"/>
          <w:szCs w:val="28"/>
          <w:lang w:eastAsia="ru-RU"/>
        </w:rPr>
        <w:t>разъяснени</w:t>
      </w:r>
      <w:r>
        <w:rPr>
          <w:rFonts w:ascii="Times New Roman" w:eastAsia="Times New Roman" w:hAnsi="Times New Roman"/>
          <w:sz w:val="28"/>
          <w:szCs w:val="28"/>
          <w:lang w:eastAsia="ru-RU"/>
        </w:rPr>
        <w:t>я</w:t>
      </w:r>
      <w:r w:rsidRPr="00D9099A">
        <w:rPr>
          <w:rFonts w:ascii="Times New Roman" w:eastAsia="Times New Roman" w:hAnsi="Times New Roman"/>
          <w:sz w:val="28"/>
          <w:szCs w:val="28"/>
          <w:lang w:eastAsia="ru-RU"/>
        </w:rPr>
        <w:t xml:space="preserve"> вопроса предоставления и переоформления лицензии</w:t>
      </w:r>
      <w:r w:rsidR="00FD4384">
        <w:rPr>
          <w:rFonts w:ascii="Times New Roman" w:eastAsia="Times New Roman" w:hAnsi="Times New Roman"/>
          <w:sz w:val="28"/>
          <w:szCs w:val="28"/>
          <w:lang w:eastAsia="ru-RU"/>
        </w:rPr>
        <w:t>;</w:t>
      </w:r>
    </w:p>
    <w:p w:rsidR="00FD4384" w:rsidRPr="00FD4384" w:rsidRDefault="00FD4384" w:rsidP="00FD4384">
      <w:pPr>
        <w:tabs>
          <w:tab w:val="left" w:pos="1000"/>
        </w:tabs>
        <w:spacing w:after="0" w:line="276" w:lineRule="auto"/>
        <w:ind w:firstLine="709"/>
        <w:contextualSpacing/>
        <w:jc w:val="both"/>
        <w:rPr>
          <w:rFonts w:ascii="Times New Roman" w:eastAsia="Times New Roman" w:hAnsi="Times New Roman"/>
          <w:sz w:val="28"/>
          <w:szCs w:val="28"/>
          <w:lang w:eastAsia="ru-RU"/>
        </w:rPr>
      </w:pPr>
      <w:r w:rsidRPr="00FD4384">
        <w:rPr>
          <w:rFonts w:ascii="Times New Roman" w:eastAsia="Times New Roman" w:hAnsi="Times New Roman"/>
          <w:sz w:val="28"/>
          <w:szCs w:val="28"/>
          <w:lang w:eastAsia="ru-RU"/>
        </w:rPr>
        <w:t xml:space="preserve">разъяснения законодательства в части отнесения объектов контроля </w:t>
      </w:r>
      <w:r>
        <w:rPr>
          <w:rFonts w:ascii="Times New Roman" w:eastAsia="Times New Roman" w:hAnsi="Times New Roman"/>
          <w:sz w:val="28"/>
          <w:szCs w:val="28"/>
          <w:lang w:eastAsia="ru-RU"/>
        </w:rPr>
        <w:br/>
      </w:r>
      <w:r w:rsidRPr="00FD4384">
        <w:rPr>
          <w:rFonts w:ascii="Times New Roman" w:eastAsia="Times New Roman" w:hAnsi="Times New Roman"/>
          <w:sz w:val="28"/>
          <w:szCs w:val="28"/>
          <w:lang w:eastAsia="ru-RU"/>
        </w:rPr>
        <w:t>к категории риска причинения вреда (ущерба);</w:t>
      </w:r>
    </w:p>
    <w:p w:rsidR="00FE6168" w:rsidRPr="00BD1A39" w:rsidRDefault="00FD4384" w:rsidP="00FD4384">
      <w:pPr>
        <w:tabs>
          <w:tab w:val="left" w:pos="1000"/>
        </w:tabs>
        <w:spacing w:after="0" w:line="276" w:lineRule="auto"/>
        <w:ind w:firstLine="709"/>
        <w:contextualSpacing/>
        <w:jc w:val="both"/>
        <w:rPr>
          <w:rFonts w:ascii="Times New Roman" w:eastAsia="Times New Roman" w:hAnsi="Times New Roman"/>
          <w:sz w:val="28"/>
          <w:szCs w:val="28"/>
          <w:lang w:eastAsia="ru-RU"/>
        </w:rPr>
      </w:pPr>
      <w:r w:rsidRPr="00FD4384">
        <w:rPr>
          <w:rFonts w:ascii="Times New Roman" w:eastAsia="Times New Roman" w:hAnsi="Times New Roman"/>
          <w:sz w:val="28"/>
          <w:szCs w:val="28"/>
          <w:lang w:eastAsia="ru-RU"/>
        </w:rPr>
        <w:t>применения критериев риска при выявлении индикаторов риска нарушения обязательных требований</w:t>
      </w:r>
      <w:permEnd w:id="1269053255"/>
      <w:r w:rsidR="00D9099A" w:rsidRPr="00D9099A">
        <w:rPr>
          <w:rFonts w:ascii="Times New Roman" w:eastAsia="Times New Roman" w:hAnsi="Times New Roman"/>
          <w:sz w:val="28"/>
          <w:szCs w:val="28"/>
          <w:lang w:eastAsia="ru-RU"/>
        </w:rPr>
        <w:t>.</w:t>
      </w:r>
    </w:p>
    <w:tbl>
      <w:tblPr>
        <w:tblStyle w:val="a5"/>
        <w:tblW w:w="0" w:type="auto"/>
        <w:tblLook w:val="04A0" w:firstRow="1" w:lastRow="0" w:firstColumn="1" w:lastColumn="0" w:noHBand="0" w:noVBand="1"/>
      </w:tblPr>
      <w:tblGrid>
        <w:gridCol w:w="9627"/>
      </w:tblGrid>
      <w:tr w:rsidR="00C319D7" w:rsidTr="00E356EC">
        <w:tc>
          <w:tcPr>
            <w:tcW w:w="9627" w:type="dxa"/>
          </w:tcPr>
          <w:p w:rsidR="00C319D7" w:rsidRDefault="00C319D7" w:rsidP="00E356EC">
            <w:pPr>
              <w:spacing w:after="0" w:line="276" w:lineRule="auto"/>
              <w:contextualSpacing/>
              <w:jc w:val="both"/>
              <w:rPr>
                <w:rFonts w:ascii="Times New Roman" w:eastAsia="Times New Roman" w:hAnsi="Times New Roman"/>
                <w:sz w:val="28"/>
                <w:szCs w:val="28"/>
                <w:lang w:eastAsia="ru-RU" w:bidi="ru-RU"/>
              </w:rPr>
            </w:pPr>
            <w:permStart w:id="512888396" w:edGrp="everyone"/>
            <w:permEnd w:id="512888396"/>
          </w:p>
        </w:tc>
      </w:tr>
    </w:tbl>
    <w:p w:rsidR="00C319D7" w:rsidRDefault="00C319D7" w:rsidP="00D326E5">
      <w:pPr>
        <w:spacing w:after="0" w:line="276" w:lineRule="auto"/>
        <w:ind w:firstLine="708"/>
        <w:contextualSpacing/>
        <w:jc w:val="both"/>
        <w:rPr>
          <w:rFonts w:ascii="Times New Roman" w:eastAsia="Times New Roman" w:hAnsi="Times New Roman"/>
          <w:sz w:val="28"/>
          <w:szCs w:val="28"/>
          <w:lang w:eastAsia="ru-RU"/>
        </w:rPr>
      </w:pPr>
    </w:p>
    <w:p w:rsidR="00381100" w:rsidRDefault="004519A5" w:rsidP="00D326E5">
      <w:pPr>
        <w:spacing w:after="0" w:line="276" w:lineRule="auto"/>
        <w:ind w:firstLine="708"/>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Анализ правоприменительной практики показывает, что основн</w:t>
      </w:r>
      <w:r w:rsidR="00381100">
        <w:rPr>
          <w:rFonts w:ascii="Times New Roman" w:eastAsia="Times New Roman" w:hAnsi="Times New Roman"/>
          <w:sz w:val="28"/>
          <w:szCs w:val="28"/>
          <w:lang w:eastAsia="ru-RU"/>
        </w:rPr>
        <w:t>ыми причинами</w:t>
      </w:r>
      <w:r w:rsidRPr="00BD1A39">
        <w:rPr>
          <w:rFonts w:ascii="Times New Roman" w:eastAsia="Times New Roman" w:hAnsi="Times New Roman"/>
          <w:sz w:val="28"/>
          <w:szCs w:val="28"/>
          <w:lang w:eastAsia="ru-RU"/>
        </w:rPr>
        <w:t xml:space="preserve"> несоблюдения лицензионных требований лицензиатом явля</w:t>
      </w:r>
      <w:r w:rsidR="00381100">
        <w:rPr>
          <w:rFonts w:ascii="Times New Roman" w:eastAsia="Times New Roman" w:hAnsi="Times New Roman"/>
          <w:sz w:val="28"/>
          <w:szCs w:val="28"/>
          <w:lang w:eastAsia="ru-RU"/>
        </w:rPr>
        <w:t>ю</w:t>
      </w:r>
      <w:r w:rsidRPr="00BD1A39">
        <w:rPr>
          <w:rFonts w:ascii="Times New Roman" w:eastAsia="Times New Roman" w:hAnsi="Times New Roman"/>
          <w:sz w:val="28"/>
          <w:szCs w:val="28"/>
          <w:lang w:eastAsia="ru-RU"/>
        </w:rPr>
        <w:t>тся</w:t>
      </w:r>
      <w:r w:rsidR="00381100">
        <w:rPr>
          <w:rFonts w:ascii="Times New Roman" w:eastAsia="Times New Roman" w:hAnsi="Times New Roman"/>
          <w:sz w:val="28"/>
          <w:szCs w:val="28"/>
          <w:lang w:eastAsia="ru-RU"/>
        </w:rPr>
        <w:t>:</w:t>
      </w:r>
    </w:p>
    <w:p w:rsidR="00381100" w:rsidRDefault="00507A0E" w:rsidP="00D326E5">
      <w:pPr>
        <w:spacing w:after="0" w:line="276" w:lineRule="auto"/>
        <w:ind w:firstLine="708"/>
        <w:contextualSpacing/>
        <w:jc w:val="both"/>
        <w:rPr>
          <w:rFonts w:ascii="Times New Roman" w:eastAsia="Times New Roman" w:hAnsi="Times New Roman"/>
          <w:sz w:val="28"/>
          <w:szCs w:val="28"/>
          <w:lang w:eastAsia="ru-RU" w:bidi="ru-RU"/>
        </w:rPr>
      </w:pPr>
      <w:permStart w:id="876415514" w:edGrp="everyone"/>
      <w:r w:rsidRPr="003736C7">
        <w:rPr>
          <w:rFonts w:ascii="Times New Roman" w:eastAsia="Times New Roman" w:hAnsi="Times New Roman"/>
          <w:sz w:val="28"/>
          <w:szCs w:val="28"/>
          <w:lang w:eastAsia="ru-RU" w:bidi="ru-RU"/>
        </w:rPr>
        <w:t>отсутствие технических устройств, оборудования и приборов, предназначенных для выполнения работ, входящих в лицензируемый вид деятельности</w:t>
      </w:r>
      <w:r w:rsidR="00381100">
        <w:rPr>
          <w:rFonts w:ascii="Times New Roman" w:eastAsia="Times New Roman" w:hAnsi="Times New Roman"/>
          <w:sz w:val="28"/>
          <w:szCs w:val="28"/>
          <w:lang w:eastAsia="ru-RU" w:bidi="ru-RU"/>
        </w:rPr>
        <w:t>;</w:t>
      </w:r>
    </w:p>
    <w:p w:rsidR="00FD4384" w:rsidRDefault="00381100" w:rsidP="00D326E5">
      <w:pPr>
        <w:spacing w:after="0" w:line="276"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п</w:t>
      </w:r>
      <w:r w:rsidRPr="00381100">
        <w:rPr>
          <w:rFonts w:ascii="Times New Roman" w:hAnsi="Times New Roman"/>
          <w:sz w:val="28"/>
          <w:szCs w:val="28"/>
          <w:lang w:eastAsia="ru-RU"/>
        </w:rPr>
        <w:t>ри проведении экспертиз</w:t>
      </w:r>
      <w:r>
        <w:rPr>
          <w:rFonts w:ascii="Times New Roman" w:hAnsi="Times New Roman"/>
          <w:sz w:val="28"/>
          <w:szCs w:val="28"/>
          <w:lang w:eastAsia="ru-RU"/>
        </w:rPr>
        <w:t>ы</w:t>
      </w:r>
      <w:r w:rsidRPr="00381100">
        <w:rPr>
          <w:rFonts w:ascii="Times New Roman" w:hAnsi="Times New Roman"/>
          <w:sz w:val="28"/>
          <w:szCs w:val="28"/>
          <w:lang w:eastAsia="ru-RU"/>
        </w:rPr>
        <w:t xml:space="preserve"> промышленной безопасности допускается применение документов, требования которых не распространяются на объекты экспертизы, а также </w:t>
      </w:r>
      <w:r>
        <w:rPr>
          <w:rFonts w:ascii="Times New Roman" w:hAnsi="Times New Roman"/>
          <w:sz w:val="28"/>
          <w:szCs w:val="28"/>
          <w:lang w:eastAsia="ru-RU"/>
        </w:rPr>
        <w:t xml:space="preserve">документов, </w:t>
      </w:r>
      <w:r w:rsidRPr="00381100">
        <w:rPr>
          <w:rFonts w:ascii="Times New Roman" w:hAnsi="Times New Roman"/>
          <w:sz w:val="28"/>
          <w:szCs w:val="28"/>
          <w:lang w:eastAsia="ru-RU"/>
        </w:rPr>
        <w:t>срок действия которых истёк на момент проведения экспертиз</w:t>
      </w:r>
      <w:r>
        <w:rPr>
          <w:rFonts w:ascii="Times New Roman" w:hAnsi="Times New Roman"/>
          <w:sz w:val="28"/>
          <w:szCs w:val="28"/>
          <w:lang w:eastAsia="ru-RU"/>
        </w:rPr>
        <w:t>ы</w:t>
      </w:r>
      <w:r w:rsidRPr="00381100">
        <w:rPr>
          <w:rFonts w:ascii="Times New Roman" w:hAnsi="Times New Roman"/>
          <w:sz w:val="28"/>
          <w:szCs w:val="28"/>
          <w:lang w:eastAsia="ru-RU"/>
        </w:rPr>
        <w:t xml:space="preserve"> промышленной безопасности</w:t>
      </w:r>
      <w:r w:rsidR="00FD4384">
        <w:rPr>
          <w:rFonts w:ascii="Times New Roman" w:hAnsi="Times New Roman"/>
          <w:sz w:val="28"/>
          <w:szCs w:val="28"/>
          <w:lang w:eastAsia="ru-RU"/>
        </w:rPr>
        <w:t>;</w:t>
      </w:r>
    </w:p>
    <w:p w:rsidR="00FD4384" w:rsidRPr="00FD4384" w:rsidRDefault="00FD4384" w:rsidP="00FD4384">
      <w:pPr>
        <w:spacing w:after="0" w:line="276" w:lineRule="auto"/>
        <w:ind w:firstLine="708"/>
        <w:contextualSpacing/>
        <w:jc w:val="both"/>
        <w:rPr>
          <w:rFonts w:ascii="Times New Roman" w:eastAsia="Times New Roman" w:hAnsi="Times New Roman"/>
          <w:sz w:val="28"/>
          <w:szCs w:val="28"/>
          <w:lang w:eastAsia="ru-RU"/>
        </w:rPr>
      </w:pPr>
      <w:r w:rsidRPr="00FD4384">
        <w:rPr>
          <w:rFonts w:ascii="Times New Roman" w:eastAsia="Times New Roman" w:hAnsi="Times New Roman"/>
          <w:sz w:val="28"/>
          <w:szCs w:val="28"/>
          <w:lang w:eastAsia="ru-RU"/>
        </w:rPr>
        <w:t xml:space="preserve">формальный подход к проведению комплекса мероприятий </w:t>
      </w:r>
      <w:r>
        <w:rPr>
          <w:rFonts w:ascii="Times New Roman" w:eastAsia="Times New Roman" w:hAnsi="Times New Roman"/>
          <w:sz w:val="28"/>
          <w:szCs w:val="28"/>
          <w:lang w:eastAsia="ru-RU"/>
        </w:rPr>
        <w:br/>
      </w:r>
      <w:r w:rsidRPr="00FD4384">
        <w:rPr>
          <w:rFonts w:ascii="Times New Roman" w:eastAsia="Times New Roman" w:hAnsi="Times New Roman"/>
          <w:sz w:val="28"/>
          <w:szCs w:val="28"/>
          <w:lang w:eastAsia="ru-RU"/>
        </w:rPr>
        <w:t>при обследовании технических устройств, зданий и сооружений;</w:t>
      </w:r>
    </w:p>
    <w:p w:rsidR="00253641" w:rsidRPr="00BD1A39" w:rsidRDefault="00FD4384" w:rsidP="00FD4384">
      <w:pPr>
        <w:spacing w:after="0" w:line="276" w:lineRule="auto"/>
        <w:ind w:firstLine="708"/>
        <w:contextualSpacing/>
        <w:jc w:val="both"/>
        <w:rPr>
          <w:rFonts w:ascii="Times New Roman" w:eastAsia="Times New Roman" w:hAnsi="Times New Roman"/>
          <w:sz w:val="28"/>
          <w:szCs w:val="28"/>
          <w:lang w:eastAsia="ru-RU"/>
        </w:rPr>
      </w:pPr>
      <w:r w:rsidRPr="00FD4384">
        <w:rPr>
          <w:rFonts w:ascii="Times New Roman" w:eastAsia="Times New Roman" w:hAnsi="Times New Roman"/>
          <w:sz w:val="28"/>
          <w:szCs w:val="28"/>
          <w:lang w:eastAsia="ru-RU"/>
        </w:rPr>
        <w:t>формальный подход к оформлению результатов проведённой экспертизы промышленной безопасности</w:t>
      </w:r>
      <w:permEnd w:id="876415514"/>
      <w:r w:rsidR="00253641" w:rsidRPr="00BD1A39">
        <w:rPr>
          <w:rFonts w:ascii="Times New Roman" w:eastAsia="Times New Roman" w:hAnsi="Times New Roman"/>
          <w:sz w:val="28"/>
          <w:szCs w:val="28"/>
          <w:lang w:eastAsia="ru-RU"/>
        </w:rPr>
        <w:t>.</w:t>
      </w:r>
    </w:p>
    <w:tbl>
      <w:tblPr>
        <w:tblStyle w:val="a5"/>
        <w:tblW w:w="0" w:type="auto"/>
        <w:tblLook w:val="04A0" w:firstRow="1" w:lastRow="0" w:firstColumn="1" w:lastColumn="0" w:noHBand="0" w:noVBand="1"/>
      </w:tblPr>
      <w:tblGrid>
        <w:gridCol w:w="9627"/>
      </w:tblGrid>
      <w:tr w:rsidR="00C319D7" w:rsidTr="00E356EC">
        <w:tc>
          <w:tcPr>
            <w:tcW w:w="9627" w:type="dxa"/>
          </w:tcPr>
          <w:p w:rsidR="00C319D7" w:rsidRDefault="00C319D7" w:rsidP="00E356EC">
            <w:pPr>
              <w:spacing w:after="0" w:line="276" w:lineRule="auto"/>
              <w:contextualSpacing/>
              <w:jc w:val="both"/>
              <w:rPr>
                <w:rFonts w:ascii="Times New Roman" w:eastAsia="Times New Roman" w:hAnsi="Times New Roman"/>
                <w:sz w:val="28"/>
                <w:szCs w:val="28"/>
                <w:lang w:eastAsia="ru-RU" w:bidi="ru-RU"/>
              </w:rPr>
            </w:pPr>
            <w:permStart w:id="523385102" w:edGrp="everyone"/>
            <w:permEnd w:id="523385102"/>
          </w:p>
        </w:tc>
      </w:tr>
    </w:tbl>
    <w:p w:rsidR="00253641" w:rsidRPr="00BD1A39" w:rsidRDefault="00253641" w:rsidP="00D326E5">
      <w:pPr>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Дополнительные рекомендации подконтрольным субъектам </w:t>
      </w:r>
      <w:r w:rsidRPr="00BD1A39">
        <w:rPr>
          <w:rFonts w:ascii="Times New Roman" w:eastAsia="Times New Roman" w:hAnsi="Times New Roman"/>
          <w:sz w:val="28"/>
          <w:szCs w:val="28"/>
          <w:lang w:eastAsia="ru-RU"/>
        </w:rPr>
        <w:br/>
        <w:t xml:space="preserve">по соблюдению требований </w:t>
      </w:r>
      <w:r w:rsidRPr="00BD1A39">
        <w:rPr>
          <w:rFonts w:ascii="Times New Roman" w:hAnsi="Times New Roman"/>
          <w:sz w:val="28"/>
          <w:szCs w:val="28"/>
        </w:rPr>
        <w:t xml:space="preserve">в области </w:t>
      </w:r>
      <w:r w:rsidRPr="00BD1A39">
        <w:rPr>
          <w:rFonts w:ascii="Times New Roman" w:eastAsia="Times New Roman" w:hAnsi="Times New Roman"/>
          <w:sz w:val="28"/>
          <w:szCs w:val="28"/>
          <w:lang w:eastAsia="ru-RU"/>
        </w:rPr>
        <w:t xml:space="preserve">федерального государственного </w:t>
      </w:r>
      <w:r w:rsidRPr="00BD1A39">
        <w:rPr>
          <w:rFonts w:ascii="Times New Roman" w:hAnsi="Times New Roman"/>
          <w:sz w:val="28"/>
          <w:szCs w:val="28"/>
        </w:rPr>
        <w:t>лицензионного контроля (надзора)</w:t>
      </w:r>
      <w:r w:rsidRPr="00BD1A39">
        <w:rPr>
          <w:rFonts w:ascii="Times New Roman" w:eastAsia="Times New Roman" w:hAnsi="Times New Roman"/>
          <w:sz w:val="28"/>
          <w:szCs w:val="28"/>
          <w:lang w:eastAsia="ru-RU"/>
        </w:rPr>
        <w:t>:</w:t>
      </w:r>
    </w:p>
    <w:p w:rsidR="00FD442F" w:rsidRDefault="00507A0E" w:rsidP="00D326E5">
      <w:pPr>
        <w:tabs>
          <w:tab w:val="left" w:pos="1000"/>
        </w:tabs>
        <w:spacing w:after="0" w:line="276" w:lineRule="auto"/>
        <w:ind w:firstLine="709"/>
        <w:contextualSpacing/>
        <w:jc w:val="both"/>
        <w:rPr>
          <w:rFonts w:ascii="Times New Roman" w:eastAsia="Times New Roman" w:hAnsi="Times New Roman"/>
          <w:sz w:val="28"/>
          <w:szCs w:val="28"/>
          <w:lang w:eastAsia="ru-RU"/>
        </w:rPr>
      </w:pPr>
      <w:permStart w:id="1807247189" w:edGrp="everyone"/>
      <w:r w:rsidRPr="00BD1A39">
        <w:rPr>
          <w:rFonts w:ascii="Times New Roman" w:eastAsia="Times New Roman" w:hAnsi="Times New Roman"/>
          <w:sz w:val="28"/>
          <w:szCs w:val="28"/>
          <w:lang w:eastAsia="ru-RU"/>
        </w:rPr>
        <w:t xml:space="preserve">обеспечить выполнение нормативных требований </w:t>
      </w:r>
      <w:r w:rsidRPr="00F01501">
        <w:rPr>
          <w:rFonts w:ascii="Times New Roman" w:eastAsia="Times New Roman" w:hAnsi="Times New Roman"/>
          <w:sz w:val="28"/>
          <w:szCs w:val="28"/>
          <w:lang w:eastAsia="ru-RU"/>
        </w:rPr>
        <w:t>в области федерального государственного лицензионного контроля (надзора)</w:t>
      </w:r>
      <w:r w:rsidRPr="00BD1A39">
        <w:rPr>
          <w:rFonts w:ascii="Times New Roman" w:eastAsia="Times New Roman" w:hAnsi="Times New Roman"/>
          <w:sz w:val="28"/>
          <w:szCs w:val="28"/>
          <w:lang w:eastAsia="ru-RU"/>
        </w:rPr>
        <w:t>;</w:t>
      </w:r>
      <w:r w:rsidR="00FD442F" w:rsidRPr="00FD442F">
        <w:rPr>
          <w:rFonts w:ascii="Times New Roman" w:eastAsia="Times New Roman" w:hAnsi="Times New Roman"/>
          <w:sz w:val="28"/>
          <w:szCs w:val="28"/>
          <w:lang w:eastAsia="ru-RU"/>
        </w:rPr>
        <w:t xml:space="preserve"> </w:t>
      </w:r>
    </w:p>
    <w:p w:rsidR="00507A0E" w:rsidRPr="00BD1A39" w:rsidRDefault="00FD442F" w:rsidP="00D326E5">
      <w:pPr>
        <w:tabs>
          <w:tab w:val="left" w:pos="1000"/>
        </w:tabs>
        <w:spacing w:after="0" w:line="276" w:lineRule="auto"/>
        <w:ind w:firstLine="709"/>
        <w:contextualSpacing/>
        <w:jc w:val="both"/>
        <w:rPr>
          <w:rFonts w:ascii="Times New Roman" w:eastAsia="Times New Roman" w:hAnsi="Times New Roman"/>
          <w:sz w:val="28"/>
          <w:szCs w:val="28"/>
          <w:lang w:eastAsia="ru-RU"/>
        </w:rPr>
      </w:pPr>
      <w:r w:rsidRPr="00FD4384">
        <w:rPr>
          <w:rFonts w:ascii="Times New Roman" w:eastAsia="Times New Roman" w:hAnsi="Times New Roman"/>
          <w:sz w:val="28"/>
          <w:szCs w:val="28"/>
          <w:lang w:eastAsia="ru-RU"/>
        </w:rPr>
        <w:lastRenderedPageBreak/>
        <w:t xml:space="preserve">не допускать нарушений требований законодательства Российской Федерации при проведении экспертизы промышленной безопасности </w:t>
      </w:r>
      <w:r>
        <w:rPr>
          <w:rFonts w:ascii="Times New Roman" w:eastAsia="Times New Roman" w:hAnsi="Times New Roman"/>
          <w:sz w:val="28"/>
          <w:szCs w:val="28"/>
          <w:lang w:eastAsia="ru-RU"/>
        </w:rPr>
        <w:br/>
      </w:r>
      <w:r w:rsidRPr="00FD4384">
        <w:rPr>
          <w:rFonts w:ascii="Times New Roman" w:eastAsia="Times New Roman" w:hAnsi="Times New Roman"/>
          <w:sz w:val="28"/>
          <w:szCs w:val="28"/>
          <w:lang w:eastAsia="ru-RU"/>
        </w:rPr>
        <w:t>и оформлени</w:t>
      </w:r>
      <w:r>
        <w:rPr>
          <w:rFonts w:ascii="Times New Roman" w:eastAsia="Times New Roman" w:hAnsi="Times New Roman"/>
          <w:sz w:val="28"/>
          <w:szCs w:val="28"/>
          <w:lang w:eastAsia="ru-RU"/>
        </w:rPr>
        <w:t>и</w:t>
      </w:r>
      <w:r w:rsidRPr="00FD4384">
        <w:rPr>
          <w:rFonts w:ascii="Times New Roman" w:eastAsia="Times New Roman" w:hAnsi="Times New Roman"/>
          <w:sz w:val="28"/>
          <w:szCs w:val="28"/>
          <w:lang w:eastAsia="ru-RU"/>
        </w:rPr>
        <w:t xml:space="preserve"> е</w:t>
      </w:r>
      <w:r>
        <w:rPr>
          <w:rFonts w:ascii="Times New Roman" w:eastAsia="Times New Roman" w:hAnsi="Times New Roman"/>
          <w:sz w:val="28"/>
          <w:szCs w:val="28"/>
          <w:lang w:eastAsia="ru-RU"/>
        </w:rPr>
        <w:t>ё</w:t>
      </w:r>
      <w:r w:rsidRPr="00FD4384">
        <w:rPr>
          <w:rFonts w:ascii="Times New Roman" w:eastAsia="Times New Roman" w:hAnsi="Times New Roman"/>
          <w:sz w:val="28"/>
          <w:szCs w:val="28"/>
          <w:lang w:eastAsia="ru-RU"/>
        </w:rPr>
        <w:t xml:space="preserve"> результатов</w:t>
      </w:r>
      <w:r>
        <w:rPr>
          <w:rFonts w:ascii="Times New Roman" w:eastAsia="Times New Roman" w:hAnsi="Times New Roman"/>
          <w:sz w:val="28"/>
          <w:szCs w:val="28"/>
          <w:lang w:eastAsia="ru-RU"/>
        </w:rPr>
        <w:t>;</w:t>
      </w:r>
    </w:p>
    <w:p w:rsidR="00507A0E" w:rsidRPr="00BD1A39" w:rsidRDefault="00507A0E" w:rsidP="00FD4384">
      <w:pPr>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обратить особое внимание на принимаемые нормативные правовые акты, актуализирующие обязательные требования </w:t>
      </w:r>
      <w:r w:rsidRPr="00BD1A39">
        <w:rPr>
          <w:rFonts w:ascii="Times New Roman" w:hAnsi="Times New Roman"/>
          <w:sz w:val="28"/>
          <w:szCs w:val="28"/>
        </w:rPr>
        <w:t xml:space="preserve">в области </w:t>
      </w:r>
      <w:r w:rsidRPr="00BD1A39">
        <w:rPr>
          <w:rFonts w:ascii="Times New Roman" w:eastAsia="Times New Roman" w:hAnsi="Times New Roman"/>
          <w:sz w:val="28"/>
          <w:szCs w:val="28"/>
          <w:lang w:eastAsia="ru-RU"/>
        </w:rPr>
        <w:t xml:space="preserve">федерального государственного </w:t>
      </w:r>
      <w:r w:rsidRPr="00BD1A39">
        <w:rPr>
          <w:rFonts w:ascii="Times New Roman" w:hAnsi="Times New Roman"/>
          <w:sz w:val="28"/>
          <w:szCs w:val="28"/>
        </w:rPr>
        <w:t>лицензионного контроля (надзора)</w:t>
      </w:r>
      <w:permEnd w:id="1807247189"/>
      <w:r w:rsidRPr="00BD1A39">
        <w:rPr>
          <w:rFonts w:ascii="Times New Roman" w:eastAsia="Times New Roman" w:hAnsi="Times New Roman"/>
          <w:sz w:val="28"/>
          <w:szCs w:val="28"/>
          <w:lang w:eastAsia="ru-RU"/>
        </w:rPr>
        <w:t>.</w:t>
      </w:r>
    </w:p>
    <w:p w:rsidR="00265BA3" w:rsidRPr="00BD1A39" w:rsidRDefault="00265BA3" w:rsidP="00D326E5">
      <w:pPr>
        <w:spacing w:line="276" w:lineRule="auto"/>
        <w:rPr>
          <w:rFonts w:ascii="Times New Roman" w:hAnsi="Times New Roman"/>
          <w:sz w:val="28"/>
          <w:szCs w:val="28"/>
        </w:rPr>
      </w:pPr>
    </w:p>
    <w:p w:rsidR="00A355A5" w:rsidRPr="00BD1A39" w:rsidRDefault="00A355A5" w:rsidP="00D326E5">
      <w:pPr>
        <w:pStyle w:val="22"/>
        <w:widowControl/>
        <w:shd w:val="clear" w:color="auto" w:fill="auto"/>
        <w:spacing w:line="276" w:lineRule="auto"/>
        <w:ind w:firstLine="709"/>
        <w:contextualSpacing/>
        <w:rPr>
          <w:rFonts w:ascii="Times New Roman" w:hAnsi="Times New Roman"/>
          <w:b w:val="0"/>
          <w:sz w:val="28"/>
          <w:szCs w:val="28"/>
        </w:rPr>
      </w:pPr>
    </w:p>
    <w:p w:rsidR="00D76086" w:rsidRPr="00BD1A39" w:rsidRDefault="00833481" w:rsidP="00D326E5">
      <w:pPr>
        <w:widowControl w:val="0"/>
        <w:tabs>
          <w:tab w:val="left" w:pos="3969"/>
          <w:tab w:val="left" w:pos="5670"/>
        </w:tabs>
        <w:spacing w:after="0" w:line="276" w:lineRule="auto"/>
        <w:contextualSpacing/>
        <w:jc w:val="center"/>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w:t>
      </w:r>
      <w:r w:rsidR="00F9022B" w:rsidRPr="00BD1A39">
        <w:rPr>
          <w:rFonts w:ascii="Times New Roman" w:eastAsia="Times New Roman" w:hAnsi="Times New Roman"/>
          <w:sz w:val="28"/>
          <w:szCs w:val="28"/>
          <w:lang w:eastAsia="ru-RU"/>
        </w:rPr>
        <w:t>_</w:t>
      </w:r>
      <w:r w:rsidR="00925AD8" w:rsidRPr="00BD1A39">
        <w:rPr>
          <w:rFonts w:ascii="Times New Roman" w:eastAsia="Times New Roman" w:hAnsi="Times New Roman"/>
          <w:sz w:val="28"/>
          <w:szCs w:val="28"/>
          <w:lang w:eastAsia="ru-RU"/>
        </w:rPr>
        <w:t>__</w:t>
      </w:r>
      <w:r w:rsidR="004705C6">
        <w:rPr>
          <w:rFonts w:ascii="Times New Roman" w:eastAsia="Times New Roman" w:hAnsi="Times New Roman"/>
          <w:sz w:val="28"/>
          <w:szCs w:val="28"/>
          <w:lang w:eastAsia="ru-RU"/>
        </w:rPr>
        <w:t>___</w:t>
      </w:r>
      <w:r w:rsidR="00925AD8" w:rsidRPr="00BD1A39">
        <w:rPr>
          <w:rFonts w:ascii="Times New Roman" w:eastAsia="Times New Roman" w:hAnsi="Times New Roman"/>
          <w:sz w:val="28"/>
          <w:szCs w:val="28"/>
          <w:lang w:eastAsia="ru-RU"/>
        </w:rPr>
        <w:t>____</w:t>
      </w:r>
    </w:p>
    <w:sectPr w:rsidR="00D76086" w:rsidRPr="00BD1A39" w:rsidSect="00295B80">
      <w:headerReference w:type="default" r:id="rId9"/>
      <w:pgSz w:w="11906" w:h="16838"/>
      <w:pgMar w:top="1134"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104" w:rsidRDefault="00B42104" w:rsidP="001D7DCB">
      <w:pPr>
        <w:spacing w:after="0" w:line="240" w:lineRule="auto"/>
      </w:pPr>
      <w:r>
        <w:separator/>
      </w:r>
    </w:p>
  </w:endnote>
  <w:endnote w:type="continuationSeparator" w:id="0">
    <w:p w:rsidR="00B42104" w:rsidRDefault="00B42104" w:rsidP="001D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104" w:rsidRDefault="00B42104" w:rsidP="001D7DCB">
      <w:pPr>
        <w:spacing w:after="0" w:line="240" w:lineRule="auto"/>
      </w:pPr>
      <w:r>
        <w:separator/>
      </w:r>
    </w:p>
  </w:footnote>
  <w:footnote w:type="continuationSeparator" w:id="0">
    <w:p w:rsidR="00B42104" w:rsidRDefault="00B42104" w:rsidP="001D7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CB2" w:rsidRPr="00171B16" w:rsidRDefault="00422CB2">
    <w:pPr>
      <w:pStyle w:val="a8"/>
      <w:jc w:val="center"/>
      <w:rPr>
        <w:rFonts w:ascii="Times New Roman" w:hAnsi="Times New Roman"/>
        <w:sz w:val="28"/>
        <w:szCs w:val="24"/>
      </w:rPr>
    </w:pPr>
    <w:r w:rsidRPr="00171B16">
      <w:rPr>
        <w:rFonts w:ascii="Times New Roman" w:hAnsi="Times New Roman"/>
        <w:sz w:val="28"/>
        <w:szCs w:val="24"/>
      </w:rPr>
      <w:fldChar w:fldCharType="begin"/>
    </w:r>
    <w:r w:rsidRPr="00171B16">
      <w:rPr>
        <w:rFonts w:ascii="Times New Roman" w:hAnsi="Times New Roman"/>
        <w:sz w:val="28"/>
        <w:szCs w:val="24"/>
      </w:rPr>
      <w:instrText>PAGE   \* MERGEFORMAT</w:instrText>
    </w:r>
    <w:r w:rsidRPr="00171B16">
      <w:rPr>
        <w:rFonts w:ascii="Times New Roman" w:hAnsi="Times New Roman"/>
        <w:sz w:val="28"/>
        <w:szCs w:val="24"/>
      </w:rPr>
      <w:fldChar w:fldCharType="separate"/>
    </w:r>
    <w:r w:rsidR="00891264">
      <w:rPr>
        <w:rFonts w:ascii="Times New Roman" w:hAnsi="Times New Roman"/>
        <w:noProof/>
        <w:sz w:val="28"/>
        <w:szCs w:val="24"/>
      </w:rPr>
      <w:t>4</w:t>
    </w:r>
    <w:r w:rsidRPr="00171B16">
      <w:rPr>
        <w:rFonts w:ascii="Times New Roman" w:hAnsi="Times New Roman"/>
        <w:sz w:val="28"/>
        <w:szCs w:val="24"/>
      </w:rPr>
      <w:fldChar w:fldCharType="end"/>
    </w:r>
  </w:p>
  <w:p w:rsidR="00422CB2" w:rsidRDefault="00422CB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34FEF"/>
    <w:multiLevelType w:val="hybridMultilevel"/>
    <w:tmpl w:val="7EC6D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C1163E"/>
    <w:multiLevelType w:val="hybridMultilevel"/>
    <w:tmpl w:val="FF4A440E"/>
    <w:lvl w:ilvl="0" w:tplc="3904D850">
      <w:start w:val="1"/>
      <w:numFmt w:val="bullet"/>
      <w:lvlText w:val=""/>
      <w:lvlJc w:val="left"/>
      <w:pPr>
        <w:tabs>
          <w:tab w:val="num" w:pos="1040"/>
        </w:tabs>
        <w:ind w:left="0" w:firstLine="68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
    <w:nsid w:val="5ACF7885"/>
    <w:multiLevelType w:val="multilevel"/>
    <w:tmpl w:val="1540B44E"/>
    <w:lvl w:ilvl="0">
      <w:start w:val="1"/>
      <w:numFmt w:val="decimal"/>
      <w:lvlText w:val="%1."/>
      <w:lvlJc w:val="left"/>
      <w:pPr>
        <w:ind w:left="2237" w:hanging="960"/>
      </w:pPr>
      <w:rPr>
        <w:rFonts w:hint="default"/>
      </w:rPr>
    </w:lvl>
    <w:lvl w:ilvl="1">
      <w:start w:val="1"/>
      <w:numFmt w:val="decimal"/>
      <w:isLgl/>
      <w:lvlText w:val="%1.%2."/>
      <w:lvlJc w:val="left"/>
      <w:pPr>
        <w:ind w:left="-6638" w:hanging="720"/>
      </w:pPr>
      <w:rPr>
        <w:rFonts w:hint="default"/>
      </w:rPr>
    </w:lvl>
    <w:lvl w:ilvl="2">
      <w:start w:val="1"/>
      <w:numFmt w:val="decimal"/>
      <w:isLgl/>
      <w:lvlText w:val="%1.%2.%3."/>
      <w:lvlJc w:val="left"/>
      <w:pPr>
        <w:ind w:left="-6627" w:hanging="720"/>
      </w:pPr>
      <w:rPr>
        <w:rFonts w:hint="default"/>
      </w:rPr>
    </w:lvl>
    <w:lvl w:ilvl="3">
      <w:start w:val="1"/>
      <w:numFmt w:val="decimal"/>
      <w:isLgl/>
      <w:lvlText w:val="%1.%2.%3.%4."/>
      <w:lvlJc w:val="left"/>
      <w:pPr>
        <w:ind w:left="-6256" w:hanging="1080"/>
      </w:pPr>
      <w:rPr>
        <w:rFonts w:hint="default"/>
      </w:rPr>
    </w:lvl>
    <w:lvl w:ilvl="4">
      <w:start w:val="1"/>
      <w:numFmt w:val="decimal"/>
      <w:isLgl/>
      <w:lvlText w:val="%1.%2.%3.%4.%5."/>
      <w:lvlJc w:val="left"/>
      <w:pPr>
        <w:ind w:left="-6245" w:hanging="1080"/>
      </w:pPr>
      <w:rPr>
        <w:rFonts w:hint="default"/>
      </w:rPr>
    </w:lvl>
    <w:lvl w:ilvl="5">
      <w:start w:val="1"/>
      <w:numFmt w:val="decimal"/>
      <w:isLgl/>
      <w:lvlText w:val="%1.%2.%3.%4.%5.%6."/>
      <w:lvlJc w:val="left"/>
      <w:pPr>
        <w:ind w:left="-5874" w:hanging="1440"/>
      </w:pPr>
      <w:rPr>
        <w:rFonts w:hint="default"/>
      </w:rPr>
    </w:lvl>
    <w:lvl w:ilvl="6">
      <w:start w:val="1"/>
      <w:numFmt w:val="decimal"/>
      <w:isLgl/>
      <w:lvlText w:val="%1.%2.%3.%4.%5.%6.%7."/>
      <w:lvlJc w:val="left"/>
      <w:pPr>
        <w:ind w:left="-5863" w:hanging="1440"/>
      </w:pPr>
      <w:rPr>
        <w:rFonts w:hint="default"/>
      </w:rPr>
    </w:lvl>
    <w:lvl w:ilvl="7">
      <w:start w:val="1"/>
      <w:numFmt w:val="decimal"/>
      <w:isLgl/>
      <w:lvlText w:val="%1.%2.%3.%4.%5.%6.%7.%8."/>
      <w:lvlJc w:val="left"/>
      <w:pPr>
        <w:ind w:left="-5492" w:hanging="1800"/>
      </w:pPr>
      <w:rPr>
        <w:rFonts w:hint="default"/>
      </w:rPr>
    </w:lvl>
    <w:lvl w:ilvl="8">
      <w:start w:val="1"/>
      <w:numFmt w:val="decimal"/>
      <w:isLgl/>
      <w:lvlText w:val="%1.%2.%3.%4.%5.%6.%7.%8.%9."/>
      <w:lvlJc w:val="left"/>
      <w:pPr>
        <w:ind w:left="-5481"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AES" w:cryptAlgorithmClass="hash" w:cryptAlgorithmType="typeAny" w:cryptAlgorithmSid="14" w:cryptSpinCount="100000" w:hash="UU3YXIyXd6cT1YcZVT0rsXS6AyXlpK7m0QdjirimFrV/cJNfj0WYgaSAQzKodJg8bXqrfaP335fdC8CNSLuQ/A==" w:salt="hgAu/D7oD5BBpm3KXx8Hbw=="/>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56"/>
    <w:rsid w:val="0000159A"/>
    <w:rsid w:val="000033DD"/>
    <w:rsid w:val="0000796D"/>
    <w:rsid w:val="00010FA8"/>
    <w:rsid w:val="00011F6C"/>
    <w:rsid w:val="000120E4"/>
    <w:rsid w:val="0001225F"/>
    <w:rsid w:val="00012B5F"/>
    <w:rsid w:val="000132C7"/>
    <w:rsid w:val="000140D0"/>
    <w:rsid w:val="00017FBF"/>
    <w:rsid w:val="00021E23"/>
    <w:rsid w:val="00023B8D"/>
    <w:rsid w:val="00025747"/>
    <w:rsid w:val="000274F1"/>
    <w:rsid w:val="00027AFF"/>
    <w:rsid w:val="000300E5"/>
    <w:rsid w:val="0003094F"/>
    <w:rsid w:val="00034E93"/>
    <w:rsid w:val="00047194"/>
    <w:rsid w:val="00047CD6"/>
    <w:rsid w:val="00047E90"/>
    <w:rsid w:val="00052D7D"/>
    <w:rsid w:val="00053CA1"/>
    <w:rsid w:val="000552D4"/>
    <w:rsid w:val="00056FFC"/>
    <w:rsid w:val="00063FA0"/>
    <w:rsid w:val="00064A05"/>
    <w:rsid w:val="00065C15"/>
    <w:rsid w:val="00067C1C"/>
    <w:rsid w:val="000734DC"/>
    <w:rsid w:val="00073FEE"/>
    <w:rsid w:val="0007518B"/>
    <w:rsid w:val="00080FE1"/>
    <w:rsid w:val="000841CF"/>
    <w:rsid w:val="00084CAA"/>
    <w:rsid w:val="00090557"/>
    <w:rsid w:val="00095462"/>
    <w:rsid w:val="000A4FB6"/>
    <w:rsid w:val="000A7415"/>
    <w:rsid w:val="000B7FD9"/>
    <w:rsid w:val="000C11E0"/>
    <w:rsid w:val="000C342A"/>
    <w:rsid w:val="000C3840"/>
    <w:rsid w:val="000D0FF7"/>
    <w:rsid w:val="000D1F71"/>
    <w:rsid w:val="000D57FE"/>
    <w:rsid w:val="000E0147"/>
    <w:rsid w:val="000E3B43"/>
    <w:rsid w:val="000F55B6"/>
    <w:rsid w:val="001035E1"/>
    <w:rsid w:val="0010764A"/>
    <w:rsid w:val="0010778F"/>
    <w:rsid w:val="001135C5"/>
    <w:rsid w:val="0011392E"/>
    <w:rsid w:val="0011561C"/>
    <w:rsid w:val="0012030F"/>
    <w:rsid w:val="00126ED9"/>
    <w:rsid w:val="001361C1"/>
    <w:rsid w:val="001405FB"/>
    <w:rsid w:val="00141E3A"/>
    <w:rsid w:val="001502CF"/>
    <w:rsid w:val="00153999"/>
    <w:rsid w:val="00154015"/>
    <w:rsid w:val="00155A9A"/>
    <w:rsid w:val="00163534"/>
    <w:rsid w:val="00166FDC"/>
    <w:rsid w:val="00171B16"/>
    <w:rsid w:val="00173502"/>
    <w:rsid w:val="0018020D"/>
    <w:rsid w:val="0018316B"/>
    <w:rsid w:val="001834B5"/>
    <w:rsid w:val="00185AB2"/>
    <w:rsid w:val="00186EE0"/>
    <w:rsid w:val="0019107E"/>
    <w:rsid w:val="00191CFE"/>
    <w:rsid w:val="00194F01"/>
    <w:rsid w:val="001A0C4B"/>
    <w:rsid w:val="001A2CB6"/>
    <w:rsid w:val="001A456D"/>
    <w:rsid w:val="001B2198"/>
    <w:rsid w:val="001B7009"/>
    <w:rsid w:val="001C0D98"/>
    <w:rsid w:val="001C1107"/>
    <w:rsid w:val="001C3F3E"/>
    <w:rsid w:val="001D4946"/>
    <w:rsid w:val="001D7DCB"/>
    <w:rsid w:val="001E2B4C"/>
    <w:rsid w:val="001E32F8"/>
    <w:rsid w:val="001E7E1C"/>
    <w:rsid w:val="001F3A32"/>
    <w:rsid w:val="001F3CDC"/>
    <w:rsid w:val="001F4A40"/>
    <w:rsid w:val="001F74F0"/>
    <w:rsid w:val="00207294"/>
    <w:rsid w:val="002101EF"/>
    <w:rsid w:val="002149E5"/>
    <w:rsid w:val="002152D5"/>
    <w:rsid w:val="0021630D"/>
    <w:rsid w:val="00224105"/>
    <w:rsid w:val="00226DA7"/>
    <w:rsid w:val="00227544"/>
    <w:rsid w:val="0024534E"/>
    <w:rsid w:val="00245759"/>
    <w:rsid w:val="00247559"/>
    <w:rsid w:val="0025207D"/>
    <w:rsid w:val="00252267"/>
    <w:rsid w:val="00253641"/>
    <w:rsid w:val="00254437"/>
    <w:rsid w:val="00256D60"/>
    <w:rsid w:val="00262315"/>
    <w:rsid w:val="00265915"/>
    <w:rsid w:val="00265BA3"/>
    <w:rsid w:val="002675A7"/>
    <w:rsid w:val="0027319C"/>
    <w:rsid w:val="00283CA6"/>
    <w:rsid w:val="002903CB"/>
    <w:rsid w:val="0029094F"/>
    <w:rsid w:val="00295B80"/>
    <w:rsid w:val="002A08AA"/>
    <w:rsid w:val="002A0CC1"/>
    <w:rsid w:val="002B1471"/>
    <w:rsid w:val="002B3001"/>
    <w:rsid w:val="002B4B4E"/>
    <w:rsid w:val="002B7CEB"/>
    <w:rsid w:val="002C0447"/>
    <w:rsid w:val="002C0509"/>
    <w:rsid w:val="002C2AF6"/>
    <w:rsid w:val="002C5B15"/>
    <w:rsid w:val="002E11B0"/>
    <w:rsid w:val="002E77F5"/>
    <w:rsid w:val="002F2FD5"/>
    <w:rsid w:val="002F350D"/>
    <w:rsid w:val="002F41F9"/>
    <w:rsid w:val="002F6DBF"/>
    <w:rsid w:val="0030099A"/>
    <w:rsid w:val="00300F2F"/>
    <w:rsid w:val="003036C7"/>
    <w:rsid w:val="003052B1"/>
    <w:rsid w:val="0031599B"/>
    <w:rsid w:val="0032183F"/>
    <w:rsid w:val="003220EC"/>
    <w:rsid w:val="00323DEB"/>
    <w:rsid w:val="00326886"/>
    <w:rsid w:val="00327FC8"/>
    <w:rsid w:val="00330536"/>
    <w:rsid w:val="003312E3"/>
    <w:rsid w:val="00332F76"/>
    <w:rsid w:val="00337003"/>
    <w:rsid w:val="00342810"/>
    <w:rsid w:val="003451D0"/>
    <w:rsid w:val="0034627F"/>
    <w:rsid w:val="003475EB"/>
    <w:rsid w:val="00347A68"/>
    <w:rsid w:val="003521BD"/>
    <w:rsid w:val="00356E4C"/>
    <w:rsid w:val="003570F0"/>
    <w:rsid w:val="0036345A"/>
    <w:rsid w:val="00364D86"/>
    <w:rsid w:val="00371D15"/>
    <w:rsid w:val="00372F19"/>
    <w:rsid w:val="0038007A"/>
    <w:rsid w:val="00381100"/>
    <w:rsid w:val="003831F1"/>
    <w:rsid w:val="00386242"/>
    <w:rsid w:val="00386394"/>
    <w:rsid w:val="00387A92"/>
    <w:rsid w:val="00392B44"/>
    <w:rsid w:val="0039704B"/>
    <w:rsid w:val="003A5882"/>
    <w:rsid w:val="003A5E5C"/>
    <w:rsid w:val="003A7C0D"/>
    <w:rsid w:val="003B396F"/>
    <w:rsid w:val="003B652D"/>
    <w:rsid w:val="003B66EE"/>
    <w:rsid w:val="003C1156"/>
    <w:rsid w:val="003C3120"/>
    <w:rsid w:val="003C3DA2"/>
    <w:rsid w:val="003C6F6C"/>
    <w:rsid w:val="003C6F8B"/>
    <w:rsid w:val="003C71DF"/>
    <w:rsid w:val="003C737C"/>
    <w:rsid w:val="003D0BA3"/>
    <w:rsid w:val="003D34A9"/>
    <w:rsid w:val="003D3EF4"/>
    <w:rsid w:val="003D51BA"/>
    <w:rsid w:val="003D59A8"/>
    <w:rsid w:val="003E07B6"/>
    <w:rsid w:val="003E2817"/>
    <w:rsid w:val="003E6A95"/>
    <w:rsid w:val="003F0BEE"/>
    <w:rsid w:val="003F138E"/>
    <w:rsid w:val="00401E3C"/>
    <w:rsid w:val="00402071"/>
    <w:rsid w:val="00406A0A"/>
    <w:rsid w:val="00411FEA"/>
    <w:rsid w:val="004136D1"/>
    <w:rsid w:val="0041385F"/>
    <w:rsid w:val="0041423A"/>
    <w:rsid w:val="004174D4"/>
    <w:rsid w:val="00420F57"/>
    <w:rsid w:val="00422298"/>
    <w:rsid w:val="00422CB2"/>
    <w:rsid w:val="00423E9C"/>
    <w:rsid w:val="00424B52"/>
    <w:rsid w:val="004250C0"/>
    <w:rsid w:val="00431B1A"/>
    <w:rsid w:val="004328D4"/>
    <w:rsid w:val="00432A4B"/>
    <w:rsid w:val="004336F3"/>
    <w:rsid w:val="00436DA9"/>
    <w:rsid w:val="00440F30"/>
    <w:rsid w:val="0045048A"/>
    <w:rsid w:val="0045198D"/>
    <w:rsid w:val="004519A5"/>
    <w:rsid w:val="00451A67"/>
    <w:rsid w:val="00461259"/>
    <w:rsid w:val="0046291B"/>
    <w:rsid w:val="0046438C"/>
    <w:rsid w:val="004650DB"/>
    <w:rsid w:val="004660AD"/>
    <w:rsid w:val="00466A2D"/>
    <w:rsid w:val="004705C6"/>
    <w:rsid w:val="004717C2"/>
    <w:rsid w:val="00471930"/>
    <w:rsid w:val="00471D6A"/>
    <w:rsid w:val="0047567A"/>
    <w:rsid w:val="0047798C"/>
    <w:rsid w:val="00484D22"/>
    <w:rsid w:val="00484DB4"/>
    <w:rsid w:val="00492BD4"/>
    <w:rsid w:val="004A7A96"/>
    <w:rsid w:val="004A7CA6"/>
    <w:rsid w:val="004C0945"/>
    <w:rsid w:val="004C154C"/>
    <w:rsid w:val="004C35CC"/>
    <w:rsid w:val="004C43A2"/>
    <w:rsid w:val="004D39FF"/>
    <w:rsid w:val="004D4E51"/>
    <w:rsid w:val="004D66B9"/>
    <w:rsid w:val="004D67E5"/>
    <w:rsid w:val="004E446F"/>
    <w:rsid w:val="004E615C"/>
    <w:rsid w:val="004E6423"/>
    <w:rsid w:val="004F10F8"/>
    <w:rsid w:val="004F1A81"/>
    <w:rsid w:val="004F255A"/>
    <w:rsid w:val="004F33D4"/>
    <w:rsid w:val="004F67BD"/>
    <w:rsid w:val="004F729A"/>
    <w:rsid w:val="00502D3D"/>
    <w:rsid w:val="00505DDE"/>
    <w:rsid w:val="0050753B"/>
    <w:rsid w:val="00507A0E"/>
    <w:rsid w:val="0051067F"/>
    <w:rsid w:val="005109B1"/>
    <w:rsid w:val="00510B25"/>
    <w:rsid w:val="00517A7C"/>
    <w:rsid w:val="00520F71"/>
    <w:rsid w:val="00522556"/>
    <w:rsid w:val="00526994"/>
    <w:rsid w:val="0052770E"/>
    <w:rsid w:val="0053004E"/>
    <w:rsid w:val="005305CB"/>
    <w:rsid w:val="00532919"/>
    <w:rsid w:val="00533F01"/>
    <w:rsid w:val="00537261"/>
    <w:rsid w:val="0054484A"/>
    <w:rsid w:val="00551B58"/>
    <w:rsid w:val="00552576"/>
    <w:rsid w:val="005555D6"/>
    <w:rsid w:val="00556ED2"/>
    <w:rsid w:val="00566FB3"/>
    <w:rsid w:val="00572CFF"/>
    <w:rsid w:val="00573F1E"/>
    <w:rsid w:val="0058138A"/>
    <w:rsid w:val="00584F16"/>
    <w:rsid w:val="00591778"/>
    <w:rsid w:val="005956B0"/>
    <w:rsid w:val="005A7969"/>
    <w:rsid w:val="005B025A"/>
    <w:rsid w:val="005B6EAF"/>
    <w:rsid w:val="005B782C"/>
    <w:rsid w:val="005C4225"/>
    <w:rsid w:val="005D32B1"/>
    <w:rsid w:val="005D3E1F"/>
    <w:rsid w:val="005D5F98"/>
    <w:rsid w:val="005D6B34"/>
    <w:rsid w:val="005E55BF"/>
    <w:rsid w:val="005E5CD1"/>
    <w:rsid w:val="005F1819"/>
    <w:rsid w:val="005F4CC6"/>
    <w:rsid w:val="005F6079"/>
    <w:rsid w:val="00601E9C"/>
    <w:rsid w:val="0060499A"/>
    <w:rsid w:val="00604BB3"/>
    <w:rsid w:val="00610006"/>
    <w:rsid w:val="00615CAB"/>
    <w:rsid w:val="00616E34"/>
    <w:rsid w:val="00623FAB"/>
    <w:rsid w:val="006258D8"/>
    <w:rsid w:val="00626EB8"/>
    <w:rsid w:val="00630651"/>
    <w:rsid w:val="00631C3F"/>
    <w:rsid w:val="0063232E"/>
    <w:rsid w:val="00635252"/>
    <w:rsid w:val="006411DC"/>
    <w:rsid w:val="00642FD9"/>
    <w:rsid w:val="00643877"/>
    <w:rsid w:val="006449CC"/>
    <w:rsid w:val="00644DFC"/>
    <w:rsid w:val="006571A9"/>
    <w:rsid w:val="00657E2E"/>
    <w:rsid w:val="0066012F"/>
    <w:rsid w:val="00660345"/>
    <w:rsid w:val="006609EB"/>
    <w:rsid w:val="006610F2"/>
    <w:rsid w:val="006731B5"/>
    <w:rsid w:val="006747BE"/>
    <w:rsid w:val="00675AFA"/>
    <w:rsid w:val="00684AFB"/>
    <w:rsid w:val="006910E2"/>
    <w:rsid w:val="006A2AF8"/>
    <w:rsid w:val="006A2BA4"/>
    <w:rsid w:val="006B07D3"/>
    <w:rsid w:val="006B5202"/>
    <w:rsid w:val="006C0500"/>
    <w:rsid w:val="006C42BA"/>
    <w:rsid w:val="006D5EB3"/>
    <w:rsid w:val="006D7B22"/>
    <w:rsid w:val="006D7DC2"/>
    <w:rsid w:val="006D7F23"/>
    <w:rsid w:val="006E160A"/>
    <w:rsid w:val="006F4377"/>
    <w:rsid w:val="006F4E0D"/>
    <w:rsid w:val="006F6D4B"/>
    <w:rsid w:val="006F7428"/>
    <w:rsid w:val="006F7940"/>
    <w:rsid w:val="0070480A"/>
    <w:rsid w:val="007106A8"/>
    <w:rsid w:val="00712336"/>
    <w:rsid w:val="00712822"/>
    <w:rsid w:val="00713A78"/>
    <w:rsid w:val="0071427E"/>
    <w:rsid w:val="00714B7F"/>
    <w:rsid w:val="00714EC5"/>
    <w:rsid w:val="007170CB"/>
    <w:rsid w:val="007175AB"/>
    <w:rsid w:val="00720DC6"/>
    <w:rsid w:val="00722943"/>
    <w:rsid w:val="00725ADF"/>
    <w:rsid w:val="00732106"/>
    <w:rsid w:val="00737A88"/>
    <w:rsid w:val="007400F6"/>
    <w:rsid w:val="007410F7"/>
    <w:rsid w:val="00741559"/>
    <w:rsid w:val="00742E5B"/>
    <w:rsid w:val="0074363F"/>
    <w:rsid w:val="00745B1F"/>
    <w:rsid w:val="00747F99"/>
    <w:rsid w:val="00752244"/>
    <w:rsid w:val="00753498"/>
    <w:rsid w:val="0075627B"/>
    <w:rsid w:val="00756A7E"/>
    <w:rsid w:val="00757C14"/>
    <w:rsid w:val="00763045"/>
    <w:rsid w:val="00766141"/>
    <w:rsid w:val="007729CF"/>
    <w:rsid w:val="00775E7A"/>
    <w:rsid w:val="00785AB3"/>
    <w:rsid w:val="00787FE4"/>
    <w:rsid w:val="00791425"/>
    <w:rsid w:val="00791A39"/>
    <w:rsid w:val="00793404"/>
    <w:rsid w:val="00796766"/>
    <w:rsid w:val="00797274"/>
    <w:rsid w:val="007A357E"/>
    <w:rsid w:val="007A492D"/>
    <w:rsid w:val="007A712F"/>
    <w:rsid w:val="007B14C9"/>
    <w:rsid w:val="007B5358"/>
    <w:rsid w:val="007B6358"/>
    <w:rsid w:val="007C0173"/>
    <w:rsid w:val="007C1EE6"/>
    <w:rsid w:val="007D2ECE"/>
    <w:rsid w:val="007D6881"/>
    <w:rsid w:val="007E25ED"/>
    <w:rsid w:val="007E3604"/>
    <w:rsid w:val="007E735B"/>
    <w:rsid w:val="007F68A5"/>
    <w:rsid w:val="007F70EE"/>
    <w:rsid w:val="00800695"/>
    <w:rsid w:val="00800B8D"/>
    <w:rsid w:val="00810355"/>
    <w:rsid w:val="00812997"/>
    <w:rsid w:val="00813705"/>
    <w:rsid w:val="00815AD2"/>
    <w:rsid w:val="00822C20"/>
    <w:rsid w:val="008276C1"/>
    <w:rsid w:val="00827CB8"/>
    <w:rsid w:val="00827D6A"/>
    <w:rsid w:val="00830C60"/>
    <w:rsid w:val="00832805"/>
    <w:rsid w:val="00833481"/>
    <w:rsid w:val="00833AE4"/>
    <w:rsid w:val="008414DF"/>
    <w:rsid w:val="00842CD5"/>
    <w:rsid w:val="00844179"/>
    <w:rsid w:val="00845126"/>
    <w:rsid w:val="008458EF"/>
    <w:rsid w:val="00850FD6"/>
    <w:rsid w:val="008549C4"/>
    <w:rsid w:val="00855C05"/>
    <w:rsid w:val="00862B7C"/>
    <w:rsid w:val="008639AA"/>
    <w:rsid w:val="00866623"/>
    <w:rsid w:val="008666AC"/>
    <w:rsid w:val="00876099"/>
    <w:rsid w:val="00876AFA"/>
    <w:rsid w:val="00881228"/>
    <w:rsid w:val="00882E24"/>
    <w:rsid w:val="008838AD"/>
    <w:rsid w:val="00891264"/>
    <w:rsid w:val="00891A4D"/>
    <w:rsid w:val="00891B14"/>
    <w:rsid w:val="00894247"/>
    <w:rsid w:val="00894C1C"/>
    <w:rsid w:val="00895AA4"/>
    <w:rsid w:val="008A15B4"/>
    <w:rsid w:val="008A16B6"/>
    <w:rsid w:val="008B1683"/>
    <w:rsid w:val="008B334A"/>
    <w:rsid w:val="008B6708"/>
    <w:rsid w:val="008C73CF"/>
    <w:rsid w:val="008C75FC"/>
    <w:rsid w:val="008D0B24"/>
    <w:rsid w:val="008D2AF9"/>
    <w:rsid w:val="008D4E35"/>
    <w:rsid w:val="008E07E9"/>
    <w:rsid w:val="008E4F07"/>
    <w:rsid w:val="008F1F65"/>
    <w:rsid w:val="009016EE"/>
    <w:rsid w:val="009020DC"/>
    <w:rsid w:val="00903C94"/>
    <w:rsid w:val="009048F0"/>
    <w:rsid w:val="00905531"/>
    <w:rsid w:val="00905BA1"/>
    <w:rsid w:val="009213B7"/>
    <w:rsid w:val="00924297"/>
    <w:rsid w:val="009257D3"/>
    <w:rsid w:val="00925AD8"/>
    <w:rsid w:val="00930260"/>
    <w:rsid w:val="009316CF"/>
    <w:rsid w:val="00931F28"/>
    <w:rsid w:val="00932086"/>
    <w:rsid w:val="009324EC"/>
    <w:rsid w:val="00933BC1"/>
    <w:rsid w:val="00936C59"/>
    <w:rsid w:val="0094017A"/>
    <w:rsid w:val="00940266"/>
    <w:rsid w:val="00940CD0"/>
    <w:rsid w:val="0094388D"/>
    <w:rsid w:val="00943AF1"/>
    <w:rsid w:val="0094580E"/>
    <w:rsid w:val="00950334"/>
    <w:rsid w:val="00950ABC"/>
    <w:rsid w:val="00953B13"/>
    <w:rsid w:val="00965B9B"/>
    <w:rsid w:val="00971BEF"/>
    <w:rsid w:val="0097241F"/>
    <w:rsid w:val="00974232"/>
    <w:rsid w:val="009744E2"/>
    <w:rsid w:val="009753D4"/>
    <w:rsid w:val="00976558"/>
    <w:rsid w:val="009808EE"/>
    <w:rsid w:val="009809DC"/>
    <w:rsid w:val="00991FBA"/>
    <w:rsid w:val="00997C14"/>
    <w:rsid w:val="009A1E9C"/>
    <w:rsid w:val="009A4276"/>
    <w:rsid w:val="009A4F4A"/>
    <w:rsid w:val="009B0BBA"/>
    <w:rsid w:val="009B2A1F"/>
    <w:rsid w:val="009B4848"/>
    <w:rsid w:val="009B6E47"/>
    <w:rsid w:val="009C0CF5"/>
    <w:rsid w:val="009C1E85"/>
    <w:rsid w:val="009C2104"/>
    <w:rsid w:val="009C3B49"/>
    <w:rsid w:val="009C71D5"/>
    <w:rsid w:val="009D3154"/>
    <w:rsid w:val="009D72A2"/>
    <w:rsid w:val="009D7481"/>
    <w:rsid w:val="009E08DD"/>
    <w:rsid w:val="009E37C8"/>
    <w:rsid w:val="009E4BEE"/>
    <w:rsid w:val="009E60FD"/>
    <w:rsid w:val="009E7C11"/>
    <w:rsid w:val="009E7EFE"/>
    <w:rsid w:val="009F7F18"/>
    <w:rsid w:val="00A01189"/>
    <w:rsid w:val="00A046D4"/>
    <w:rsid w:val="00A12C38"/>
    <w:rsid w:val="00A16BBF"/>
    <w:rsid w:val="00A16F1F"/>
    <w:rsid w:val="00A17158"/>
    <w:rsid w:val="00A20618"/>
    <w:rsid w:val="00A2137B"/>
    <w:rsid w:val="00A21D31"/>
    <w:rsid w:val="00A22666"/>
    <w:rsid w:val="00A26E74"/>
    <w:rsid w:val="00A348E4"/>
    <w:rsid w:val="00A355A5"/>
    <w:rsid w:val="00A36543"/>
    <w:rsid w:val="00A41D65"/>
    <w:rsid w:val="00A61D4F"/>
    <w:rsid w:val="00A63D60"/>
    <w:rsid w:val="00A6479A"/>
    <w:rsid w:val="00A64846"/>
    <w:rsid w:val="00A659BE"/>
    <w:rsid w:val="00A65D05"/>
    <w:rsid w:val="00A723C8"/>
    <w:rsid w:val="00A7687C"/>
    <w:rsid w:val="00A76EBE"/>
    <w:rsid w:val="00A8092D"/>
    <w:rsid w:val="00A8631E"/>
    <w:rsid w:val="00A968A6"/>
    <w:rsid w:val="00AA533A"/>
    <w:rsid w:val="00AB2333"/>
    <w:rsid w:val="00AB3256"/>
    <w:rsid w:val="00AB5DC7"/>
    <w:rsid w:val="00AB7574"/>
    <w:rsid w:val="00AC2649"/>
    <w:rsid w:val="00AC7D2E"/>
    <w:rsid w:val="00AD589C"/>
    <w:rsid w:val="00AD7943"/>
    <w:rsid w:val="00AD7991"/>
    <w:rsid w:val="00AE216A"/>
    <w:rsid w:val="00AE4E1C"/>
    <w:rsid w:val="00AF2BB2"/>
    <w:rsid w:val="00AF49BD"/>
    <w:rsid w:val="00AF742A"/>
    <w:rsid w:val="00AF79CA"/>
    <w:rsid w:val="00B042B7"/>
    <w:rsid w:val="00B04920"/>
    <w:rsid w:val="00B07E75"/>
    <w:rsid w:val="00B14FD4"/>
    <w:rsid w:val="00B152A0"/>
    <w:rsid w:val="00B17BDE"/>
    <w:rsid w:val="00B22602"/>
    <w:rsid w:val="00B2337E"/>
    <w:rsid w:val="00B270CE"/>
    <w:rsid w:val="00B273C7"/>
    <w:rsid w:val="00B329DD"/>
    <w:rsid w:val="00B37359"/>
    <w:rsid w:val="00B42104"/>
    <w:rsid w:val="00B4383C"/>
    <w:rsid w:val="00B50969"/>
    <w:rsid w:val="00B51086"/>
    <w:rsid w:val="00B530A7"/>
    <w:rsid w:val="00B548E4"/>
    <w:rsid w:val="00B56172"/>
    <w:rsid w:val="00B67D3F"/>
    <w:rsid w:val="00B7095C"/>
    <w:rsid w:val="00B73973"/>
    <w:rsid w:val="00B73E7D"/>
    <w:rsid w:val="00B81A84"/>
    <w:rsid w:val="00B85104"/>
    <w:rsid w:val="00B936C1"/>
    <w:rsid w:val="00B97A68"/>
    <w:rsid w:val="00BA1DAC"/>
    <w:rsid w:val="00BA34A4"/>
    <w:rsid w:val="00BB1874"/>
    <w:rsid w:val="00BB2131"/>
    <w:rsid w:val="00BB2B98"/>
    <w:rsid w:val="00BB37D6"/>
    <w:rsid w:val="00BB48EF"/>
    <w:rsid w:val="00BC00D9"/>
    <w:rsid w:val="00BC2ED7"/>
    <w:rsid w:val="00BC61AC"/>
    <w:rsid w:val="00BD1A39"/>
    <w:rsid w:val="00BD1D48"/>
    <w:rsid w:val="00BD756E"/>
    <w:rsid w:val="00BE160A"/>
    <w:rsid w:val="00BE248F"/>
    <w:rsid w:val="00C013D7"/>
    <w:rsid w:val="00C01E22"/>
    <w:rsid w:val="00C04F56"/>
    <w:rsid w:val="00C05A1C"/>
    <w:rsid w:val="00C15E5C"/>
    <w:rsid w:val="00C16700"/>
    <w:rsid w:val="00C16EC5"/>
    <w:rsid w:val="00C234EF"/>
    <w:rsid w:val="00C26D81"/>
    <w:rsid w:val="00C303DD"/>
    <w:rsid w:val="00C319D7"/>
    <w:rsid w:val="00C32183"/>
    <w:rsid w:val="00C36296"/>
    <w:rsid w:val="00C379C0"/>
    <w:rsid w:val="00C44ABD"/>
    <w:rsid w:val="00C44C6B"/>
    <w:rsid w:val="00C54416"/>
    <w:rsid w:val="00C5606D"/>
    <w:rsid w:val="00C57C93"/>
    <w:rsid w:val="00C6645F"/>
    <w:rsid w:val="00C66F6E"/>
    <w:rsid w:val="00C70AD9"/>
    <w:rsid w:val="00C71E2C"/>
    <w:rsid w:val="00C74734"/>
    <w:rsid w:val="00C74F0B"/>
    <w:rsid w:val="00C76406"/>
    <w:rsid w:val="00C800A3"/>
    <w:rsid w:val="00C80DE0"/>
    <w:rsid w:val="00C81C35"/>
    <w:rsid w:val="00C836B7"/>
    <w:rsid w:val="00C850CE"/>
    <w:rsid w:val="00C851F1"/>
    <w:rsid w:val="00C906F3"/>
    <w:rsid w:val="00C92525"/>
    <w:rsid w:val="00CA0D4D"/>
    <w:rsid w:val="00CA2280"/>
    <w:rsid w:val="00CA2BC3"/>
    <w:rsid w:val="00CA4237"/>
    <w:rsid w:val="00CB33C1"/>
    <w:rsid w:val="00CB3A2E"/>
    <w:rsid w:val="00CB4886"/>
    <w:rsid w:val="00CC32DB"/>
    <w:rsid w:val="00CC48B4"/>
    <w:rsid w:val="00CC782F"/>
    <w:rsid w:val="00CD67EA"/>
    <w:rsid w:val="00CE5707"/>
    <w:rsid w:val="00CE6648"/>
    <w:rsid w:val="00CF19F8"/>
    <w:rsid w:val="00CF46A3"/>
    <w:rsid w:val="00CF5AE4"/>
    <w:rsid w:val="00D00788"/>
    <w:rsid w:val="00D011BB"/>
    <w:rsid w:val="00D02924"/>
    <w:rsid w:val="00D04FE4"/>
    <w:rsid w:val="00D05A33"/>
    <w:rsid w:val="00D05BE4"/>
    <w:rsid w:val="00D0765E"/>
    <w:rsid w:val="00D146F1"/>
    <w:rsid w:val="00D15C9B"/>
    <w:rsid w:val="00D22B47"/>
    <w:rsid w:val="00D23744"/>
    <w:rsid w:val="00D23F32"/>
    <w:rsid w:val="00D305EB"/>
    <w:rsid w:val="00D326E5"/>
    <w:rsid w:val="00D32A7A"/>
    <w:rsid w:val="00D358A1"/>
    <w:rsid w:val="00D35C85"/>
    <w:rsid w:val="00D3797F"/>
    <w:rsid w:val="00D40377"/>
    <w:rsid w:val="00D406A1"/>
    <w:rsid w:val="00D47D99"/>
    <w:rsid w:val="00D5281D"/>
    <w:rsid w:val="00D55147"/>
    <w:rsid w:val="00D60718"/>
    <w:rsid w:val="00D627E8"/>
    <w:rsid w:val="00D641B3"/>
    <w:rsid w:val="00D64453"/>
    <w:rsid w:val="00D76086"/>
    <w:rsid w:val="00D77871"/>
    <w:rsid w:val="00D82B0B"/>
    <w:rsid w:val="00D9099A"/>
    <w:rsid w:val="00D90C61"/>
    <w:rsid w:val="00D90E2D"/>
    <w:rsid w:val="00DA2AC8"/>
    <w:rsid w:val="00DA4F8E"/>
    <w:rsid w:val="00DB0428"/>
    <w:rsid w:val="00DB57B8"/>
    <w:rsid w:val="00DB7489"/>
    <w:rsid w:val="00DC190C"/>
    <w:rsid w:val="00DC3DC6"/>
    <w:rsid w:val="00DC3FBF"/>
    <w:rsid w:val="00DC5201"/>
    <w:rsid w:val="00DC7940"/>
    <w:rsid w:val="00DD1CC5"/>
    <w:rsid w:val="00DD1D3F"/>
    <w:rsid w:val="00DD362B"/>
    <w:rsid w:val="00DD3AC1"/>
    <w:rsid w:val="00DE0F03"/>
    <w:rsid w:val="00DE6B6C"/>
    <w:rsid w:val="00DF3C71"/>
    <w:rsid w:val="00DF70AB"/>
    <w:rsid w:val="00E036D3"/>
    <w:rsid w:val="00E11E46"/>
    <w:rsid w:val="00E1720C"/>
    <w:rsid w:val="00E17312"/>
    <w:rsid w:val="00E177BC"/>
    <w:rsid w:val="00E21D19"/>
    <w:rsid w:val="00E259C6"/>
    <w:rsid w:val="00E26129"/>
    <w:rsid w:val="00E27B0F"/>
    <w:rsid w:val="00E301D5"/>
    <w:rsid w:val="00E34B20"/>
    <w:rsid w:val="00E44BAA"/>
    <w:rsid w:val="00E453A0"/>
    <w:rsid w:val="00E4748B"/>
    <w:rsid w:val="00E524C5"/>
    <w:rsid w:val="00E60814"/>
    <w:rsid w:val="00E60D0F"/>
    <w:rsid w:val="00E61425"/>
    <w:rsid w:val="00E6682D"/>
    <w:rsid w:val="00E673BA"/>
    <w:rsid w:val="00E80691"/>
    <w:rsid w:val="00E84DB2"/>
    <w:rsid w:val="00E865D6"/>
    <w:rsid w:val="00E910DC"/>
    <w:rsid w:val="00EA027A"/>
    <w:rsid w:val="00EA26FC"/>
    <w:rsid w:val="00EA4C0E"/>
    <w:rsid w:val="00EB66F3"/>
    <w:rsid w:val="00EB7E0F"/>
    <w:rsid w:val="00EC2485"/>
    <w:rsid w:val="00EC41C1"/>
    <w:rsid w:val="00ED04FA"/>
    <w:rsid w:val="00ED0984"/>
    <w:rsid w:val="00ED0F4C"/>
    <w:rsid w:val="00ED679E"/>
    <w:rsid w:val="00EE465D"/>
    <w:rsid w:val="00EF33F5"/>
    <w:rsid w:val="00F01501"/>
    <w:rsid w:val="00F0424F"/>
    <w:rsid w:val="00F11853"/>
    <w:rsid w:val="00F1494A"/>
    <w:rsid w:val="00F14CB1"/>
    <w:rsid w:val="00F165D7"/>
    <w:rsid w:val="00F21358"/>
    <w:rsid w:val="00F26876"/>
    <w:rsid w:val="00F31336"/>
    <w:rsid w:val="00F36E32"/>
    <w:rsid w:val="00F401C1"/>
    <w:rsid w:val="00F4045B"/>
    <w:rsid w:val="00F4451C"/>
    <w:rsid w:val="00F46304"/>
    <w:rsid w:val="00F47020"/>
    <w:rsid w:val="00F50683"/>
    <w:rsid w:val="00F515E0"/>
    <w:rsid w:val="00F52B18"/>
    <w:rsid w:val="00F54431"/>
    <w:rsid w:val="00F54E4A"/>
    <w:rsid w:val="00F61E09"/>
    <w:rsid w:val="00F71EE9"/>
    <w:rsid w:val="00F81B35"/>
    <w:rsid w:val="00F9022B"/>
    <w:rsid w:val="00F91700"/>
    <w:rsid w:val="00F92392"/>
    <w:rsid w:val="00F93579"/>
    <w:rsid w:val="00F9387E"/>
    <w:rsid w:val="00FA7142"/>
    <w:rsid w:val="00FA7D8D"/>
    <w:rsid w:val="00FB5983"/>
    <w:rsid w:val="00FC29A5"/>
    <w:rsid w:val="00FC30FE"/>
    <w:rsid w:val="00FC590D"/>
    <w:rsid w:val="00FD0EAA"/>
    <w:rsid w:val="00FD4384"/>
    <w:rsid w:val="00FD442F"/>
    <w:rsid w:val="00FE11F3"/>
    <w:rsid w:val="00FE1E89"/>
    <w:rsid w:val="00FE2742"/>
    <w:rsid w:val="00FE6168"/>
    <w:rsid w:val="00FE75FA"/>
    <w:rsid w:val="00FF1713"/>
    <w:rsid w:val="00FF3325"/>
    <w:rsid w:val="00FF76B6"/>
    <w:rsid w:val="00FF7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9D7"/>
    <w:pPr>
      <w:spacing w:after="160" w:line="259" w:lineRule="auto"/>
    </w:pPr>
    <w:rPr>
      <w:sz w:val="22"/>
      <w:szCs w:val="22"/>
      <w:lang w:eastAsia="en-US"/>
    </w:rPr>
  </w:style>
  <w:style w:type="paragraph" w:styleId="1">
    <w:name w:val="heading 1"/>
    <w:aliases w:val="раздел"/>
    <w:basedOn w:val="a"/>
    <w:next w:val="a"/>
    <w:link w:val="10"/>
    <w:uiPriority w:val="9"/>
    <w:qFormat/>
    <w:rsid w:val="00265BA3"/>
    <w:pPr>
      <w:keepNext/>
      <w:spacing w:after="0" w:line="240" w:lineRule="auto"/>
      <w:jc w:val="center"/>
      <w:outlineLvl w:val="0"/>
    </w:pPr>
    <w:rPr>
      <w:rFonts w:ascii="Times New Roman" w:eastAsia="Times New Roman" w:hAnsi="Times New Roman"/>
      <w:b/>
      <w:sz w:val="28"/>
      <w:szCs w:val="24"/>
      <w:lang w:eastAsia="ru-RU"/>
    </w:rPr>
  </w:style>
  <w:style w:type="paragraph" w:styleId="2">
    <w:name w:val="heading 2"/>
    <w:basedOn w:val="a"/>
    <w:next w:val="a"/>
    <w:link w:val="20"/>
    <w:uiPriority w:val="9"/>
    <w:unhideWhenUsed/>
    <w:qFormat/>
    <w:rsid w:val="00E524C5"/>
    <w:pPr>
      <w:keepNext/>
      <w:keepLines/>
      <w:spacing w:before="200" w:after="0"/>
      <w:outlineLvl w:val="1"/>
    </w:pPr>
    <w:rPr>
      <w:rFonts w:ascii="Calibri Light" w:eastAsia="Times New Roman" w:hAnsi="Calibri Light"/>
      <w:b/>
      <w:bCs/>
      <w:color w:val="4472C4"/>
      <w:sz w:val="26"/>
      <w:szCs w:val="26"/>
    </w:rPr>
  </w:style>
  <w:style w:type="paragraph" w:styleId="3">
    <w:name w:val="heading 3"/>
    <w:basedOn w:val="a"/>
    <w:next w:val="a"/>
    <w:link w:val="30"/>
    <w:uiPriority w:val="9"/>
    <w:unhideWhenUsed/>
    <w:qFormat/>
    <w:rsid w:val="00742E5B"/>
    <w:pPr>
      <w:keepNext/>
      <w:keepLines/>
      <w:spacing w:before="200" w:after="0"/>
      <w:outlineLvl w:val="2"/>
    </w:pPr>
    <w:rPr>
      <w:rFonts w:ascii="Calibri Light" w:eastAsia="Times New Roman" w:hAnsi="Calibri Light"/>
      <w:b/>
      <w:bCs/>
      <w:color w:val="4472C4"/>
    </w:rPr>
  </w:style>
  <w:style w:type="paragraph" w:styleId="4">
    <w:name w:val="heading 4"/>
    <w:basedOn w:val="a"/>
    <w:next w:val="a"/>
    <w:link w:val="40"/>
    <w:uiPriority w:val="9"/>
    <w:unhideWhenUsed/>
    <w:qFormat/>
    <w:rsid w:val="00753498"/>
    <w:pPr>
      <w:keepNext/>
      <w:spacing w:before="240" w:after="60"/>
      <w:outlineLvl w:val="3"/>
    </w:pPr>
    <w:rPr>
      <w:rFonts w:eastAsia="Times New Roman"/>
      <w:b/>
      <w:bCs/>
      <w:sz w:val="28"/>
      <w:szCs w:val="28"/>
    </w:rPr>
  </w:style>
  <w:style w:type="paragraph" w:styleId="5">
    <w:name w:val="heading 5"/>
    <w:basedOn w:val="a"/>
    <w:next w:val="a"/>
    <w:link w:val="50"/>
    <w:uiPriority w:val="9"/>
    <w:unhideWhenUsed/>
    <w:qFormat/>
    <w:rsid w:val="00265BA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
    <w:link w:val="1"/>
    <w:uiPriority w:val="9"/>
    <w:rsid w:val="00265BA3"/>
    <w:rPr>
      <w:rFonts w:ascii="Times New Roman" w:eastAsia="Times New Roman" w:hAnsi="Times New Roman"/>
      <w:b/>
      <w:sz w:val="28"/>
      <w:szCs w:val="24"/>
    </w:rPr>
  </w:style>
  <w:style w:type="character" w:customStyle="1" w:styleId="doccaption">
    <w:name w:val="doccaption"/>
    <w:basedOn w:val="a0"/>
    <w:rsid w:val="00E524C5"/>
  </w:style>
  <w:style w:type="character" w:customStyle="1" w:styleId="20">
    <w:name w:val="Заголовок 2 Знак"/>
    <w:link w:val="2"/>
    <w:uiPriority w:val="9"/>
    <w:rsid w:val="00E524C5"/>
    <w:rPr>
      <w:rFonts w:ascii="Calibri Light" w:eastAsia="Times New Roman" w:hAnsi="Calibri Light" w:cs="Times New Roman"/>
      <w:b/>
      <w:bCs/>
      <w:color w:val="4472C4"/>
      <w:sz w:val="26"/>
      <w:szCs w:val="26"/>
    </w:rPr>
  </w:style>
  <w:style w:type="character" w:customStyle="1" w:styleId="30">
    <w:name w:val="Заголовок 3 Знак"/>
    <w:link w:val="3"/>
    <w:uiPriority w:val="9"/>
    <w:rsid w:val="00742E5B"/>
    <w:rPr>
      <w:rFonts w:ascii="Calibri Light" w:eastAsia="Times New Roman" w:hAnsi="Calibri Light" w:cs="Times New Roman"/>
      <w:b/>
      <w:bCs/>
      <w:color w:val="4472C4"/>
    </w:rPr>
  </w:style>
  <w:style w:type="paragraph" w:styleId="a3">
    <w:name w:val="Balloon Text"/>
    <w:basedOn w:val="a"/>
    <w:link w:val="a4"/>
    <w:uiPriority w:val="99"/>
    <w:semiHidden/>
    <w:unhideWhenUsed/>
    <w:rsid w:val="00742E5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42E5B"/>
    <w:rPr>
      <w:rFonts w:ascii="Tahoma" w:hAnsi="Tahoma" w:cs="Tahoma"/>
      <w:sz w:val="16"/>
      <w:szCs w:val="16"/>
    </w:rPr>
  </w:style>
  <w:style w:type="table" w:styleId="a5">
    <w:name w:val="Table Grid"/>
    <w:basedOn w:val="a1"/>
    <w:uiPriority w:val="39"/>
    <w:rsid w:val="00D5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OC Heading"/>
    <w:basedOn w:val="1"/>
    <w:next w:val="a"/>
    <w:uiPriority w:val="39"/>
    <w:unhideWhenUsed/>
    <w:qFormat/>
    <w:rsid w:val="00D55147"/>
    <w:pPr>
      <w:keepLines/>
      <w:spacing w:before="480" w:line="276" w:lineRule="auto"/>
      <w:jc w:val="left"/>
      <w:outlineLvl w:val="9"/>
    </w:pPr>
    <w:rPr>
      <w:rFonts w:ascii="Calibri Light" w:hAnsi="Calibri Light"/>
      <w:b w:val="0"/>
      <w:bCs/>
      <w:color w:val="2F5496"/>
      <w:szCs w:val="28"/>
    </w:rPr>
  </w:style>
  <w:style w:type="paragraph" w:styleId="31">
    <w:name w:val="toc 3"/>
    <w:basedOn w:val="a"/>
    <w:next w:val="a"/>
    <w:autoRedefine/>
    <w:uiPriority w:val="39"/>
    <w:unhideWhenUsed/>
    <w:rsid w:val="00D55147"/>
    <w:pPr>
      <w:spacing w:after="100"/>
      <w:ind w:left="440"/>
    </w:pPr>
  </w:style>
  <w:style w:type="character" w:styleId="a7">
    <w:name w:val="Hyperlink"/>
    <w:uiPriority w:val="99"/>
    <w:unhideWhenUsed/>
    <w:rsid w:val="00D55147"/>
    <w:rPr>
      <w:color w:val="0563C1"/>
      <w:u w:val="single"/>
    </w:rPr>
  </w:style>
  <w:style w:type="paragraph" w:styleId="a8">
    <w:name w:val="header"/>
    <w:basedOn w:val="a"/>
    <w:link w:val="a9"/>
    <w:unhideWhenUsed/>
    <w:rsid w:val="001D7D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7DCB"/>
  </w:style>
  <w:style w:type="paragraph" w:styleId="aa">
    <w:name w:val="footer"/>
    <w:basedOn w:val="a"/>
    <w:link w:val="ab"/>
    <w:uiPriority w:val="99"/>
    <w:unhideWhenUsed/>
    <w:rsid w:val="001D7DC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7DCB"/>
  </w:style>
  <w:style w:type="paragraph" w:customStyle="1" w:styleId="ac">
    <w:name w:val="ОСН"/>
    <w:basedOn w:val="a"/>
    <w:rsid w:val="00A21D31"/>
    <w:pPr>
      <w:spacing w:after="0" w:line="480" w:lineRule="auto"/>
      <w:ind w:firstLine="284"/>
      <w:jc w:val="both"/>
    </w:pPr>
    <w:rPr>
      <w:rFonts w:ascii="Times New Roman" w:eastAsia="Times New Roman" w:hAnsi="Times New Roman"/>
      <w:sz w:val="24"/>
      <w:szCs w:val="20"/>
      <w:lang w:eastAsia="ru-RU"/>
    </w:rPr>
  </w:style>
  <w:style w:type="paragraph" w:styleId="ad">
    <w:name w:val="Plain Text"/>
    <w:aliases w:val="Знак Знак Знак,Знак Знак Знак Знак,Знак Знак Знак Знак Знак Знак Знак,Знак Знак Знак Знак Знак Знак Знак Знак Знак Знак Знак Знак Знак Знак Знак Знак Знак Знак Знак,Знак Знак Знак Знак Знак Знак"/>
    <w:basedOn w:val="a"/>
    <w:link w:val="ae"/>
    <w:rsid w:val="00502D3D"/>
    <w:pPr>
      <w:spacing w:after="0" w:line="240" w:lineRule="auto"/>
    </w:pPr>
    <w:rPr>
      <w:rFonts w:ascii="Courier New" w:eastAsia="Times New Roman" w:hAnsi="Courier New"/>
      <w:sz w:val="20"/>
      <w:szCs w:val="20"/>
    </w:rPr>
  </w:style>
  <w:style w:type="character" w:customStyle="1" w:styleId="ae">
    <w:name w:val="Текст Знак"/>
    <w:aliases w:val="Знак Знак Знак Знак1,Знак 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Знак Знак Знак Знак Знак Знак Знак1"/>
    <w:link w:val="ad"/>
    <w:rsid w:val="00502D3D"/>
    <w:rPr>
      <w:rFonts w:ascii="Courier New" w:eastAsia="Times New Roman" w:hAnsi="Courier New" w:cs="Times New Roman"/>
      <w:sz w:val="20"/>
      <w:szCs w:val="20"/>
    </w:rPr>
  </w:style>
  <w:style w:type="table" w:customStyle="1" w:styleId="11">
    <w:name w:val="Сетка таблицы1"/>
    <w:basedOn w:val="a1"/>
    <w:next w:val="a5"/>
    <w:uiPriority w:val="59"/>
    <w:rsid w:val="00502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8D4E35"/>
  </w:style>
  <w:style w:type="character" w:customStyle="1" w:styleId="40">
    <w:name w:val="Заголовок 4 Знак"/>
    <w:link w:val="4"/>
    <w:uiPriority w:val="9"/>
    <w:rsid w:val="00753498"/>
    <w:rPr>
      <w:rFonts w:ascii="Calibri" w:eastAsia="Times New Roman" w:hAnsi="Calibri" w:cs="Times New Roman"/>
      <w:b/>
      <w:bCs/>
      <w:sz w:val="28"/>
      <w:szCs w:val="28"/>
      <w:lang w:eastAsia="en-US"/>
    </w:rPr>
  </w:style>
  <w:style w:type="paragraph" w:styleId="af">
    <w:name w:val="Normal (Web)"/>
    <w:basedOn w:val="a"/>
    <w:uiPriority w:val="99"/>
    <w:unhideWhenUsed/>
    <w:rsid w:val="00903C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Обычный1"/>
    <w:rsid w:val="00B7095C"/>
    <w:rPr>
      <w:rFonts w:cs="Calibri"/>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21D19"/>
    <w:pPr>
      <w:spacing w:before="100" w:beforeAutospacing="1" w:after="100" w:afterAutospacing="1" w:line="240" w:lineRule="auto"/>
    </w:pPr>
    <w:rPr>
      <w:rFonts w:ascii="Tahoma" w:eastAsia="Times New Roman" w:hAnsi="Tahoma"/>
      <w:sz w:val="20"/>
      <w:szCs w:val="20"/>
      <w:lang w:val="en-US"/>
    </w:rPr>
  </w:style>
  <w:style w:type="character" w:customStyle="1" w:styleId="21">
    <w:name w:val="Основной текст (2)_"/>
    <w:link w:val="22"/>
    <w:rsid w:val="00153999"/>
    <w:rPr>
      <w:b/>
      <w:bCs/>
      <w:sz w:val="26"/>
      <w:szCs w:val="26"/>
      <w:shd w:val="clear" w:color="auto" w:fill="FFFFFF"/>
    </w:rPr>
  </w:style>
  <w:style w:type="paragraph" w:customStyle="1" w:styleId="22">
    <w:name w:val="Основной текст (2)"/>
    <w:basedOn w:val="a"/>
    <w:link w:val="21"/>
    <w:rsid w:val="00153999"/>
    <w:pPr>
      <w:widowControl w:val="0"/>
      <w:shd w:val="clear" w:color="auto" w:fill="FFFFFF"/>
      <w:spacing w:after="0" w:line="326" w:lineRule="exact"/>
      <w:jc w:val="both"/>
    </w:pPr>
    <w:rPr>
      <w:b/>
      <w:bCs/>
      <w:sz w:val="26"/>
      <w:szCs w:val="26"/>
      <w:lang w:eastAsia="ru-RU"/>
    </w:rPr>
  </w:style>
  <w:style w:type="paragraph" w:customStyle="1" w:styleId="Default">
    <w:name w:val="Default"/>
    <w:rsid w:val="0024534E"/>
    <w:pPr>
      <w:autoSpaceDE w:val="0"/>
      <w:autoSpaceDN w:val="0"/>
      <w:adjustRightInd w:val="0"/>
    </w:pPr>
    <w:rPr>
      <w:rFonts w:ascii="Symbol" w:hAnsi="Symbol" w:cs="Symbol"/>
      <w:color w:val="000000"/>
      <w:sz w:val="24"/>
      <w:szCs w:val="24"/>
    </w:rPr>
  </w:style>
  <w:style w:type="paragraph" w:customStyle="1" w:styleId="23">
    <w:name w:val="Абзац списка2"/>
    <w:basedOn w:val="a"/>
    <w:rsid w:val="0024534E"/>
    <w:pPr>
      <w:spacing w:after="200" w:line="276" w:lineRule="auto"/>
      <w:ind w:left="720"/>
      <w:contextualSpacing/>
    </w:pPr>
    <w:rPr>
      <w:rFonts w:eastAsia="Times New Roman"/>
    </w:rPr>
  </w:style>
  <w:style w:type="paragraph" w:customStyle="1" w:styleId="14">
    <w:name w:val="Обычный+14 пт"/>
    <w:aliases w:val="уплотненный на 0,35,Обычный + 13 пт,уплотненный 0"/>
    <w:basedOn w:val="24"/>
    <w:rsid w:val="0024534E"/>
    <w:pPr>
      <w:suppressAutoHyphens/>
      <w:overflowPunct w:val="0"/>
      <w:autoSpaceDE w:val="0"/>
      <w:autoSpaceDN w:val="0"/>
      <w:adjustRightInd w:val="0"/>
      <w:spacing w:after="0" w:line="240" w:lineRule="auto"/>
      <w:ind w:left="0" w:firstLine="709"/>
      <w:jc w:val="both"/>
      <w:textAlignment w:val="baseline"/>
    </w:pPr>
    <w:rPr>
      <w:rFonts w:ascii="Times New Roman" w:eastAsia="Times New Roman" w:hAnsi="Times New Roman"/>
      <w:spacing w:val="-3"/>
      <w:sz w:val="28"/>
      <w:szCs w:val="28"/>
      <w:lang w:eastAsia="ru-RU"/>
    </w:rPr>
  </w:style>
  <w:style w:type="paragraph" w:styleId="24">
    <w:name w:val="Body Text Indent 2"/>
    <w:basedOn w:val="a"/>
    <w:link w:val="25"/>
    <w:uiPriority w:val="99"/>
    <w:semiHidden/>
    <w:unhideWhenUsed/>
    <w:rsid w:val="0024534E"/>
    <w:pPr>
      <w:spacing w:after="120" w:line="480" w:lineRule="auto"/>
      <w:ind w:left="283"/>
    </w:pPr>
  </w:style>
  <w:style w:type="character" w:customStyle="1" w:styleId="25">
    <w:name w:val="Основной текст с отступом 2 Знак"/>
    <w:basedOn w:val="a0"/>
    <w:link w:val="24"/>
    <w:uiPriority w:val="99"/>
    <w:semiHidden/>
    <w:rsid w:val="0024534E"/>
    <w:rPr>
      <w:sz w:val="22"/>
      <w:szCs w:val="22"/>
      <w:lang w:eastAsia="en-US"/>
    </w:rPr>
  </w:style>
  <w:style w:type="character" w:styleId="af0">
    <w:name w:val="annotation reference"/>
    <w:basedOn w:val="a0"/>
    <w:uiPriority w:val="99"/>
    <w:semiHidden/>
    <w:unhideWhenUsed/>
    <w:rsid w:val="006B07D3"/>
    <w:rPr>
      <w:sz w:val="16"/>
      <w:szCs w:val="16"/>
    </w:rPr>
  </w:style>
  <w:style w:type="paragraph" w:styleId="af1">
    <w:name w:val="annotation text"/>
    <w:basedOn w:val="a"/>
    <w:link w:val="af2"/>
    <w:uiPriority w:val="99"/>
    <w:semiHidden/>
    <w:unhideWhenUsed/>
    <w:rsid w:val="006B07D3"/>
    <w:pPr>
      <w:spacing w:line="240" w:lineRule="auto"/>
    </w:pPr>
    <w:rPr>
      <w:sz w:val="20"/>
      <w:szCs w:val="20"/>
    </w:rPr>
  </w:style>
  <w:style w:type="character" w:customStyle="1" w:styleId="af2">
    <w:name w:val="Текст примечания Знак"/>
    <w:basedOn w:val="a0"/>
    <w:link w:val="af1"/>
    <w:uiPriority w:val="99"/>
    <w:semiHidden/>
    <w:rsid w:val="006B07D3"/>
    <w:rPr>
      <w:lang w:eastAsia="en-US"/>
    </w:rPr>
  </w:style>
  <w:style w:type="paragraph" w:styleId="af3">
    <w:name w:val="annotation subject"/>
    <w:basedOn w:val="af1"/>
    <w:next w:val="af1"/>
    <w:link w:val="af4"/>
    <w:uiPriority w:val="99"/>
    <w:semiHidden/>
    <w:unhideWhenUsed/>
    <w:rsid w:val="006B07D3"/>
    <w:rPr>
      <w:b/>
      <w:bCs/>
    </w:rPr>
  </w:style>
  <w:style w:type="character" w:customStyle="1" w:styleId="af4">
    <w:name w:val="Тема примечания Знак"/>
    <w:basedOn w:val="af2"/>
    <w:link w:val="af3"/>
    <w:uiPriority w:val="99"/>
    <w:semiHidden/>
    <w:rsid w:val="006B07D3"/>
    <w:rPr>
      <w:b/>
      <w:bCs/>
      <w:lang w:eastAsia="en-US"/>
    </w:rPr>
  </w:style>
  <w:style w:type="table" w:customStyle="1" w:styleId="26">
    <w:name w:val="Сетка таблицы2"/>
    <w:basedOn w:val="a1"/>
    <w:next w:val="a5"/>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5"/>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5"/>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5"/>
    <w:uiPriority w:val="39"/>
    <w:rsid w:val="009D74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5"/>
    <w:uiPriority w:val="39"/>
    <w:rsid w:val="00D90E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5"/>
    <w:uiPriority w:val="39"/>
    <w:rsid w:val="00D90E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5"/>
    <w:uiPriority w:val="39"/>
    <w:rsid w:val="004C09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39"/>
    <w:rsid w:val="004C09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265BA3"/>
    <w:rPr>
      <w:rFonts w:asciiTheme="majorHAnsi" w:eastAsiaTheme="majorEastAsia" w:hAnsiTheme="majorHAnsi" w:cstheme="majorBidi"/>
      <w:color w:val="2E74B5" w:themeColor="accent1" w:themeShade="BF"/>
      <w:sz w:val="22"/>
      <w:szCs w:val="22"/>
      <w:lang w:eastAsia="en-US"/>
    </w:rPr>
  </w:style>
  <w:style w:type="paragraph" w:styleId="13">
    <w:name w:val="toc 1"/>
    <w:basedOn w:val="a"/>
    <w:next w:val="a"/>
    <w:autoRedefine/>
    <w:uiPriority w:val="39"/>
    <w:unhideWhenUsed/>
    <w:rsid w:val="00265BA3"/>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9D7"/>
    <w:pPr>
      <w:spacing w:after="160" w:line="259" w:lineRule="auto"/>
    </w:pPr>
    <w:rPr>
      <w:sz w:val="22"/>
      <w:szCs w:val="22"/>
      <w:lang w:eastAsia="en-US"/>
    </w:rPr>
  </w:style>
  <w:style w:type="paragraph" w:styleId="1">
    <w:name w:val="heading 1"/>
    <w:aliases w:val="раздел"/>
    <w:basedOn w:val="a"/>
    <w:next w:val="a"/>
    <w:link w:val="10"/>
    <w:uiPriority w:val="9"/>
    <w:qFormat/>
    <w:rsid w:val="00265BA3"/>
    <w:pPr>
      <w:keepNext/>
      <w:spacing w:after="0" w:line="240" w:lineRule="auto"/>
      <w:jc w:val="center"/>
      <w:outlineLvl w:val="0"/>
    </w:pPr>
    <w:rPr>
      <w:rFonts w:ascii="Times New Roman" w:eastAsia="Times New Roman" w:hAnsi="Times New Roman"/>
      <w:b/>
      <w:sz w:val="28"/>
      <w:szCs w:val="24"/>
      <w:lang w:eastAsia="ru-RU"/>
    </w:rPr>
  </w:style>
  <w:style w:type="paragraph" w:styleId="2">
    <w:name w:val="heading 2"/>
    <w:basedOn w:val="a"/>
    <w:next w:val="a"/>
    <w:link w:val="20"/>
    <w:uiPriority w:val="9"/>
    <w:unhideWhenUsed/>
    <w:qFormat/>
    <w:rsid w:val="00E524C5"/>
    <w:pPr>
      <w:keepNext/>
      <w:keepLines/>
      <w:spacing w:before="200" w:after="0"/>
      <w:outlineLvl w:val="1"/>
    </w:pPr>
    <w:rPr>
      <w:rFonts w:ascii="Calibri Light" w:eastAsia="Times New Roman" w:hAnsi="Calibri Light"/>
      <w:b/>
      <w:bCs/>
      <w:color w:val="4472C4"/>
      <w:sz w:val="26"/>
      <w:szCs w:val="26"/>
    </w:rPr>
  </w:style>
  <w:style w:type="paragraph" w:styleId="3">
    <w:name w:val="heading 3"/>
    <w:basedOn w:val="a"/>
    <w:next w:val="a"/>
    <w:link w:val="30"/>
    <w:uiPriority w:val="9"/>
    <w:unhideWhenUsed/>
    <w:qFormat/>
    <w:rsid w:val="00742E5B"/>
    <w:pPr>
      <w:keepNext/>
      <w:keepLines/>
      <w:spacing w:before="200" w:after="0"/>
      <w:outlineLvl w:val="2"/>
    </w:pPr>
    <w:rPr>
      <w:rFonts w:ascii="Calibri Light" w:eastAsia="Times New Roman" w:hAnsi="Calibri Light"/>
      <w:b/>
      <w:bCs/>
      <w:color w:val="4472C4"/>
    </w:rPr>
  </w:style>
  <w:style w:type="paragraph" w:styleId="4">
    <w:name w:val="heading 4"/>
    <w:basedOn w:val="a"/>
    <w:next w:val="a"/>
    <w:link w:val="40"/>
    <w:uiPriority w:val="9"/>
    <w:unhideWhenUsed/>
    <w:qFormat/>
    <w:rsid w:val="00753498"/>
    <w:pPr>
      <w:keepNext/>
      <w:spacing w:before="240" w:after="60"/>
      <w:outlineLvl w:val="3"/>
    </w:pPr>
    <w:rPr>
      <w:rFonts w:eastAsia="Times New Roman"/>
      <w:b/>
      <w:bCs/>
      <w:sz w:val="28"/>
      <w:szCs w:val="28"/>
    </w:rPr>
  </w:style>
  <w:style w:type="paragraph" w:styleId="5">
    <w:name w:val="heading 5"/>
    <w:basedOn w:val="a"/>
    <w:next w:val="a"/>
    <w:link w:val="50"/>
    <w:uiPriority w:val="9"/>
    <w:unhideWhenUsed/>
    <w:qFormat/>
    <w:rsid w:val="00265BA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
    <w:link w:val="1"/>
    <w:uiPriority w:val="9"/>
    <w:rsid w:val="00265BA3"/>
    <w:rPr>
      <w:rFonts w:ascii="Times New Roman" w:eastAsia="Times New Roman" w:hAnsi="Times New Roman"/>
      <w:b/>
      <w:sz w:val="28"/>
      <w:szCs w:val="24"/>
    </w:rPr>
  </w:style>
  <w:style w:type="character" w:customStyle="1" w:styleId="doccaption">
    <w:name w:val="doccaption"/>
    <w:basedOn w:val="a0"/>
    <w:rsid w:val="00E524C5"/>
  </w:style>
  <w:style w:type="character" w:customStyle="1" w:styleId="20">
    <w:name w:val="Заголовок 2 Знак"/>
    <w:link w:val="2"/>
    <w:uiPriority w:val="9"/>
    <w:rsid w:val="00E524C5"/>
    <w:rPr>
      <w:rFonts w:ascii="Calibri Light" w:eastAsia="Times New Roman" w:hAnsi="Calibri Light" w:cs="Times New Roman"/>
      <w:b/>
      <w:bCs/>
      <w:color w:val="4472C4"/>
      <w:sz w:val="26"/>
      <w:szCs w:val="26"/>
    </w:rPr>
  </w:style>
  <w:style w:type="character" w:customStyle="1" w:styleId="30">
    <w:name w:val="Заголовок 3 Знак"/>
    <w:link w:val="3"/>
    <w:uiPriority w:val="9"/>
    <w:rsid w:val="00742E5B"/>
    <w:rPr>
      <w:rFonts w:ascii="Calibri Light" w:eastAsia="Times New Roman" w:hAnsi="Calibri Light" w:cs="Times New Roman"/>
      <w:b/>
      <w:bCs/>
      <w:color w:val="4472C4"/>
    </w:rPr>
  </w:style>
  <w:style w:type="paragraph" w:styleId="a3">
    <w:name w:val="Balloon Text"/>
    <w:basedOn w:val="a"/>
    <w:link w:val="a4"/>
    <w:uiPriority w:val="99"/>
    <w:semiHidden/>
    <w:unhideWhenUsed/>
    <w:rsid w:val="00742E5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42E5B"/>
    <w:rPr>
      <w:rFonts w:ascii="Tahoma" w:hAnsi="Tahoma" w:cs="Tahoma"/>
      <w:sz w:val="16"/>
      <w:szCs w:val="16"/>
    </w:rPr>
  </w:style>
  <w:style w:type="table" w:styleId="a5">
    <w:name w:val="Table Grid"/>
    <w:basedOn w:val="a1"/>
    <w:uiPriority w:val="39"/>
    <w:rsid w:val="00D5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OC Heading"/>
    <w:basedOn w:val="1"/>
    <w:next w:val="a"/>
    <w:uiPriority w:val="39"/>
    <w:unhideWhenUsed/>
    <w:qFormat/>
    <w:rsid w:val="00D55147"/>
    <w:pPr>
      <w:keepLines/>
      <w:spacing w:before="480" w:line="276" w:lineRule="auto"/>
      <w:jc w:val="left"/>
      <w:outlineLvl w:val="9"/>
    </w:pPr>
    <w:rPr>
      <w:rFonts w:ascii="Calibri Light" w:hAnsi="Calibri Light"/>
      <w:b w:val="0"/>
      <w:bCs/>
      <w:color w:val="2F5496"/>
      <w:szCs w:val="28"/>
    </w:rPr>
  </w:style>
  <w:style w:type="paragraph" w:styleId="31">
    <w:name w:val="toc 3"/>
    <w:basedOn w:val="a"/>
    <w:next w:val="a"/>
    <w:autoRedefine/>
    <w:uiPriority w:val="39"/>
    <w:unhideWhenUsed/>
    <w:rsid w:val="00D55147"/>
    <w:pPr>
      <w:spacing w:after="100"/>
      <w:ind w:left="440"/>
    </w:pPr>
  </w:style>
  <w:style w:type="character" w:styleId="a7">
    <w:name w:val="Hyperlink"/>
    <w:uiPriority w:val="99"/>
    <w:unhideWhenUsed/>
    <w:rsid w:val="00D55147"/>
    <w:rPr>
      <w:color w:val="0563C1"/>
      <w:u w:val="single"/>
    </w:rPr>
  </w:style>
  <w:style w:type="paragraph" w:styleId="a8">
    <w:name w:val="header"/>
    <w:basedOn w:val="a"/>
    <w:link w:val="a9"/>
    <w:unhideWhenUsed/>
    <w:rsid w:val="001D7D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7DCB"/>
  </w:style>
  <w:style w:type="paragraph" w:styleId="aa">
    <w:name w:val="footer"/>
    <w:basedOn w:val="a"/>
    <w:link w:val="ab"/>
    <w:uiPriority w:val="99"/>
    <w:unhideWhenUsed/>
    <w:rsid w:val="001D7DC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7DCB"/>
  </w:style>
  <w:style w:type="paragraph" w:customStyle="1" w:styleId="ac">
    <w:name w:val="ОСН"/>
    <w:basedOn w:val="a"/>
    <w:rsid w:val="00A21D31"/>
    <w:pPr>
      <w:spacing w:after="0" w:line="480" w:lineRule="auto"/>
      <w:ind w:firstLine="284"/>
      <w:jc w:val="both"/>
    </w:pPr>
    <w:rPr>
      <w:rFonts w:ascii="Times New Roman" w:eastAsia="Times New Roman" w:hAnsi="Times New Roman"/>
      <w:sz w:val="24"/>
      <w:szCs w:val="20"/>
      <w:lang w:eastAsia="ru-RU"/>
    </w:rPr>
  </w:style>
  <w:style w:type="paragraph" w:styleId="ad">
    <w:name w:val="Plain Text"/>
    <w:aliases w:val="Знак Знак Знак,Знак Знак Знак Знак,Знак Знак Знак Знак Знак Знак Знак,Знак Знак Знак Знак Знак Знак Знак Знак Знак Знак Знак Знак Знак Знак Знак Знак Знак Знак Знак,Знак Знак Знак Знак Знак Знак"/>
    <w:basedOn w:val="a"/>
    <w:link w:val="ae"/>
    <w:rsid w:val="00502D3D"/>
    <w:pPr>
      <w:spacing w:after="0" w:line="240" w:lineRule="auto"/>
    </w:pPr>
    <w:rPr>
      <w:rFonts w:ascii="Courier New" w:eastAsia="Times New Roman" w:hAnsi="Courier New"/>
      <w:sz w:val="20"/>
      <w:szCs w:val="20"/>
    </w:rPr>
  </w:style>
  <w:style w:type="character" w:customStyle="1" w:styleId="ae">
    <w:name w:val="Текст Знак"/>
    <w:aliases w:val="Знак Знак Знак Знак1,Знак 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Знак Знак Знак Знак Знак Знак Знак1"/>
    <w:link w:val="ad"/>
    <w:rsid w:val="00502D3D"/>
    <w:rPr>
      <w:rFonts w:ascii="Courier New" w:eastAsia="Times New Roman" w:hAnsi="Courier New" w:cs="Times New Roman"/>
      <w:sz w:val="20"/>
      <w:szCs w:val="20"/>
    </w:rPr>
  </w:style>
  <w:style w:type="table" w:customStyle="1" w:styleId="11">
    <w:name w:val="Сетка таблицы1"/>
    <w:basedOn w:val="a1"/>
    <w:next w:val="a5"/>
    <w:uiPriority w:val="59"/>
    <w:rsid w:val="00502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8D4E35"/>
  </w:style>
  <w:style w:type="character" w:customStyle="1" w:styleId="40">
    <w:name w:val="Заголовок 4 Знак"/>
    <w:link w:val="4"/>
    <w:uiPriority w:val="9"/>
    <w:rsid w:val="00753498"/>
    <w:rPr>
      <w:rFonts w:ascii="Calibri" w:eastAsia="Times New Roman" w:hAnsi="Calibri" w:cs="Times New Roman"/>
      <w:b/>
      <w:bCs/>
      <w:sz w:val="28"/>
      <w:szCs w:val="28"/>
      <w:lang w:eastAsia="en-US"/>
    </w:rPr>
  </w:style>
  <w:style w:type="paragraph" w:styleId="af">
    <w:name w:val="Normal (Web)"/>
    <w:basedOn w:val="a"/>
    <w:uiPriority w:val="99"/>
    <w:unhideWhenUsed/>
    <w:rsid w:val="00903C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Обычный1"/>
    <w:rsid w:val="00B7095C"/>
    <w:rPr>
      <w:rFonts w:cs="Calibri"/>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21D19"/>
    <w:pPr>
      <w:spacing w:before="100" w:beforeAutospacing="1" w:after="100" w:afterAutospacing="1" w:line="240" w:lineRule="auto"/>
    </w:pPr>
    <w:rPr>
      <w:rFonts w:ascii="Tahoma" w:eastAsia="Times New Roman" w:hAnsi="Tahoma"/>
      <w:sz w:val="20"/>
      <w:szCs w:val="20"/>
      <w:lang w:val="en-US"/>
    </w:rPr>
  </w:style>
  <w:style w:type="character" w:customStyle="1" w:styleId="21">
    <w:name w:val="Основной текст (2)_"/>
    <w:link w:val="22"/>
    <w:rsid w:val="00153999"/>
    <w:rPr>
      <w:b/>
      <w:bCs/>
      <w:sz w:val="26"/>
      <w:szCs w:val="26"/>
      <w:shd w:val="clear" w:color="auto" w:fill="FFFFFF"/>
    </w:rPr>
  </w:style>
  <w:style w:type="paragraph" w:customStyle="1" w:styleId="22">
    <w:name w:val="Основной текст (2)"/>
    <w:basedOn w:val="a"/>
    <w:link w:val="21"/>
    <w:rsid w:val="00153999"/>
    <w:pPr>
      <w:widowControl w:val="0"/>
      <w:shd w:val="clear" w:color="auto" w:fill="FFFFFF"/>
      <w:spacing w:after="0" w:line="326" w:lineRule="exact"/>
      <w:jc w:val="both"/>
    </w:pPr>
    <w:rPr>
      <w:b/>
      <w:bCs/>
      <w:sz w:val="26"/>
      <w:szCs w:val="26"/>
      <w:lang w:eastAsia="ru-RU"/>
    </w:rPr>
  </w:style>
  <w:style w:type="paragraph" w:customStyle="1" w:styleId="Default">
    <w:name w:val="Default"/>
    <w:rsid w:val="0024534E"/>
    <w:pPr>
      <w:autoSpaceDE w:val="0"/>
      <w:autoSpaceDN w:val="0"/>
      <w:adjustRightInd w:val="0"/>
    </w:pPr>
    <w:rPr>
      <w:rFonts w:ascii="Symbol" w:hAnsi="Symbol" w:cs="Symbol"/>
      <w:color w:val="000000"/>
      <w:sz w:val="24"/>
      <w:szCs w:val="24"/>
    </w:rPr>
  </w:style>
  <w:style w:type="paragraph" w:customStyle="1" w:styleId="23">
    <w:name w:val="Абзац списка2"/>
    <w:basedOn w:val="a"/>
    <w:rsid w:val="0024534E"/>
    <w:pPr>
      <w:spacing w:after="200" w:line="276" w:lineRule="auto"/>
      <w:ind w:left="720"/>
      <w:contextualSpacing/>
    </w:pPr>
    <w:rPr>
      <w:rFonts w:eastAsia="Times New Roman"/>
    </w:rPr>
  </w:style>
  <w:style w:type="paragraph" w:customStyle="1" w:styleId="14">
    <w:name w:val="Обычный+14 пт"/>
    <w:aliases w:val="уплотненный на 0,35,Обычный + 13 пт,уплотненный 0"/>
    <w:basedOn w:val="24"/>
    <w:rsid w:val="0024534E"/>
    <w:pPr>
      <w:suppressAutoHyphens/>
      <w:overflowPunct w:val="0"/>
      <w:autoSpaceDE w:val="0"/>
      <w:autoSpaceDN w:val="0"/>
      <w:adjustRightInd w:val="0"/>
      <w:spacing w:after="0" w:line="240" w:lineRule="auto"/>
      <w:ind w:left="0" w:firstLine="709"/>
      <w:jc w:val="both"/>
      <w:textAlignment w:val="baseline"/>
    </w:pPr>
    <w:rPr>
      <w:rFonts w:ascii="Times New Roman" w:eastAsia="Times New Roman" w:hAnsi="Times New Roman"/>
      <w:spacing w:val="-3"/>
      <w:sz w:val="28"/>
      <w:szCs w:val="28"/>
      <w:lang w:eastAsia="ru-RU"/>
    </w:rPr>
  </w:style>
  <w:style w:type="paragraph" w:styleId="24">
    <w:name w:val="Body Text Indent 2"/>
    <w:basedOn w:val="a"/>
    <w:link w:val="25"/>
    <w:uiPriority w:val="99"/>
    <w:semiHidden/>
    <w:unhideWhenUsed/>
    <w:rsid w:val="0024534E"/>
    <w:pPr>
      <w:spacing w:after="120" w:line="480" w:lineRule="auto"/>
      <w:ind w:left="283"/>
    </w:pPr>
  </w:style>
  <w:style w:type="character" w:customStyle="1" w:styleId="25">
    <w:name w:val="Основной текст с отступом 2 Знак"/>
    <w:basedOn w:val="a0"/>
    <w:link w:val="24"/>
    <w:uiPriority w:val="99"/>
    <w:semiHidden/>
    <w:rsid w:val="0024534E"/>
    <w:rPr>
      <w:sz w:val="22"/>
      <w:szCs w:val="22"/>
      <w:lang w:eastAsia="en-US"/>
    </w:rPr>
  </w:style>
  <w:style w:type="character" w:styleId="af0">
    <w:name w:val="annotation reference"/>
    <w:basedOn w:val="a0"/>
    <w:uiPriority w:val="99"/>
    <w:semiHidden/>
    <w:unhideWhenUsed/>
    <w:rsid w:val="006B07D3"/>
    <w:rPr>
      <w:sz w:val="16"/>
      <w:szCs w:val="16"/>
    </w:rPr>
  </w:style>
  <w:style w:type="paragraph" w:styleId="af1">
    <w:name w:val="annotation text"/>
    <w:basedOn w:val="a"/>
    <w:link w:val="af2"/>
    <w:uiPriority w:val="99"/>
    <w:semiHidden/>
    <w:unhideWhenUsed/>
    <w:rsid w:val="006B07D3"/>
    <w:pPr>
      <w:spacing w:line="240" w:lineRule="auto"/>
    </w:pPr>
    <w:rPr>
      <w:sz w:val="20"/>
      <w:szCs w:val="20"/>
    </w:rPr>
  </w:style>
  <w:style w:type="character" w:customStyle="1" w:styleId="af2">
    <w:name w:val="Текст примечания Знак"/>
    <w:basedOn w:val="a0"/>
    <w:link w:val="af1"/>
    <w:uiPriority w:val="99"/>
    <w:semiHidden/>
    <w:rsid w:val="006B07D3"/>
    <w:rPr>
      <w:lang w:eastAsia="en-US"/>
    </w:rPr>
  </w:style>
  <w:style w:type="paragraph" w:styleId="af3">
    <w:name w:val="annotation subject"/>
    <w:basedOn w:val="af1"/>
    <w:next w:val="af1"/>
    <w:link w:val="af4"/>
    <w:uiPriority w:val="99"/>
    <w:semiHidden/>
    <w:unhideWhenUsed/>
    <w:rsid w:val="006B07D3"/>
    <w:rPr>
      <w:b/>
      <w:bCs/>
    </w:rPr>
  </w:style>
  <w:style w:type="character" w:customStyle="1" w:styleId="af4">
    <w:name w:val="Тема примечания Знак"/>
    <w:basedOn w:val="af2"/>
    <w:link w:val="af3"/>
    <w:uiPriority w:val="99"/>
    <w:semiHidden/>
    <w:rsid w:val="006B07D3"/>
    <w:rPr>
      <w:b/>
      <w:bCs/>
      <w:lang w:eastAsia="en-US"/>
    </w:rPr>
  </w:style>
  <w:style w:type="table" w:customStyle="1" w:styleId="26">
    <w:name w:val="Сетка таблицы2"/>
    <w:basedOn w:val="a1"/>
    <w:next w:val="a5"/>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5"/>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5"/>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5"/>
    <w:uiPriority w:val="39"/>
    <w:rsid w:val="009D74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5"/>
    <w:uiPriority w:val="39"/>
    <w:rsid w:val="00D90E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5"/>
    <w:uiPriority w:val="39"/>
    <w:rsid w:val="00D90E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5"/>
    <w:uiPriority w:val="39"/>
    <w:rsid w:val="004C09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39"/>
    <w:rsid w:val="004C09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265BA3"/>
    <w:rPr>
      <w:rFonts w:asciiTheme="majorHAnsi" w:eastAsiaTheme="majorEastAsia" w:hAnsiTheme="majorHAnsi" w:cstheme="majorBidi"/>
      <w:color w:val="2E74B5" w:themeColor="accent1" w:themeShade="BF"/>
      <w:sz w:val="22"/>
      <w:szCs w:val="22"/>
      <w:lang w:eastAsia="en-US"/>
    </w:rPr>
  </w:style>
  <w:style w:type="paragraph" w:styleId="13">
    <w:name w:val="toc 1"/>
    <w:basedOn w:val="a"/>
    <w:next w:val="a"/>
    <w:autoRedefine/>
    <w:uiPriority w:val="39"/>
    <w:unhideWhenUsed/>
    <w:rsid w:val="00265BA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8772">
      <w:bodyDiv w:val="1"/>
      <w:marLeft w:val="0"/>
      <w:marRight w:val="0"/>
      <w:marTop w:val="0"/>
      <w:marBottom w:val="0"/>
      <w:divBdr>
        <w:top w:val="none" w:sz="0" w:space="0" w:color="auto"/>
        <w:left w:val="none" w:sz="0" w:space="0" w:color="auto"/>
        <w:bottom w:val="none" w:sz="0" w:space="0" w:color="auto"/>
        <w:right w:val="none" w:sz="0" w:space="0" w:color="auto"/>
      </w:divBdr>
    </w:div>
    <w:div w:id="142623985">
      <w:bodyDiv w:val="1"/>
      <w:marLeft w:val="0"/>
      <w:marRight w:val="0"/>
      <w:marTop w:val="0"/>
      <w:marBottom w:val="0"/>
      <w:divBdr>
        <w:top w:val="none" w:sz="0" w:space="0" w:color="auto"/>
        <w:left w:val="none" w:sz="0" w:space="0" w:color="auto"/>
        <w:bottom w:val="none" w:sz="0" w:space="0" w:color="auto"/>
        <w:right w:val="none" w:sz="0" w:space="0" w:color="auto"/>
      </w:divBdr>
    </w:div>
    <w:div w:id="309796197">
      <w:bodyDiv w:val="1"/>
      <w:marLeft w:val="0"/>
      <w:marRight w:val="0"/>
      <w:marTop w:val="0"/>
      <w:marBottom w:val="0"/>
      <w:divBdr>
        <w:top w:val="none" w:sz="0" w:space="0" w:color="auto"/>
        <w:left w:val="none" w:sz="0" w:space="0" w:color="auto"/>
        <w:bottom w:val="none" w:sz="0" w:space="0" w:color="auto"/>
        <w:right w:val="none" w:sz="0" w:space="0" w:color="auto"/>
      </w:divBdr>
    </w:div>
    <w:div w:id="963119812">
      <w:bodyDiv w:val="1"/>
      <w:marLeft w:val="0"/>
      <w:marRight w:val="0"/>
      <w:marTop w:val="0"/>
      <w:marBottom w:val="0"/>
      <w:divBdr>
        <w:top w:val="none" w:sz="0" w:space="0" w:color="auto"/>
        <w:left w:val="none" w:sz="0" w:space="0" w:color="auto"/>
        <w:bottom w:val="none" w:sz="0" w:space="0" w:color="auto"/>
        <w:right w:val="none" w:sz="0" w:space="0" w:color="auto"/>
      </w:divBdr>
    </w:div>
    <w:div w:id="1171797924">
      <w:bodyDiv w:val="1"/>
      <w:marLeft w:val="0"/>
      <w:marRight w:val="0"/>
      <w:marTop w:val="0"/>
      <w:marBottom w:val="0"/>
      <w:divBdr>
        <w:top w:val="none" w:sz="0" w:space="0" w:color="auto"/>
        <w:left w:val="none" w:sz="0" w:space="0" w:color="auto"/>
        <w:bottom w:val="none" w:sz="0" w:space="0" w:color="auto"/>
        <w:right w:val="none" w:sz="0" w:space="0" w:color="auto"/>
      </w:divBdr>
    </w:div>
    <w:div w:id="1456025655">
      <w:bodyDiv w:val="1"/>
      <w:marLeft w:val="0"/>
      <w:marRight w:val="0"/>
      <w:marTop w:val="0"/>
      <w:marBottom w:val="0"/>
      <w:divBdr>
        <w:top w:val="none" w:sz="0" w:space="0" w:color="auto"/>
        <w:left w:val="none" w:sz="0" w:space="0" w:color="auto"/>
        <w:bottom w:val="none" w:sz="0" w:space="0" w:color="auto"/>
        <w:right w:val="none" w:sz="0" w:space="0" w:color="auto"/>
      </w:divBdr>
    </w:div>
    <w:div w:id="1575970303">
      <w:bodyDiv w:val="1"/>
      <w:marLeft w:val="0"/>
      <w:marRight w:val="0"/>
      <w:marTop w:val="0"/>
      <w:marBottom w:val="0"/>
      <w:divBdr>
        <w:top w:val="none" w:sz="0" w:space="0" w:color="auto"/>
        <w:left w:val="none" w:sz="0" w:space="0" w:color="auto"/>
        <w:bottom w:val="none" w:sz="0" w:space="0" w:color="auto"/>
        <w:right w:val="none" w:sz="0" w:space="0" w:color="auto"/>
      </w:divBdr>
      <w:divsChild>
        <w:div w:id="958681066">
          <w:marLeft w:val="0"/>
          <w:marRight w:val="0"/>
          <w:marTop w:val="0"/>
          <w:marBottom w:val="0"/>
          <w:divBdr>
            <w:top w:val="none" w:sz="0" w:space="0" w:color="auto"/>
            <w:left w:val="none" w:sz="0" w:space="0" w:color="auto"/>
            <w:bottom w:val="none" w:sz="0" w:space="0" w:color="auto"/>
            <w:right w:val="none" w:sz="0" w:space="0" w:color="auto"/>
          </w:divBdr>
        </w:div>
        <w:div w:id="1456677827">
          <w:marLeft w:val="0"/>
          <w:marRight w:val="0"/>
          <w:marTop w:val="0"/>
          <w:marBottom w:val="0"/>
          <w:divBdr>
            <w:top w:val="none" w:sz="0" w:space="0" w:color="auto"/>
            <w:left w:val="none" w:sz="0" w:space="0" w:color="auto"/>
            <w:bottom w:val="none" w:sz="0" w:space="0" w:color="auto"/>
            <w:right w:val="none" w:sz="0" w:space="0" w:color="auto"/>
          </w:divBdr>
        </w:div>
        <w:div w:id="1796872910">
          <w:marLeft w:val="0"/>
          <w:marRight w:val="0"/>
          <w:marTop w:val="0"/>
          <w:marBottom w:val="0"/>
          <w:divBdr>
            <w:top w:val="none" w:sz="0" w:space="0" w:color="auto"/>
            <w:left w:val="none" w:sz="0" w:space="0" w:color="auto"/>
            <w:bottom w:val="none" w:sz="0" w:space="0" w:color="auto"/>
            <w:right w:val="none" w:sz="0" w:space="0" w:color="auto"/>
          </w:divBdr>
        </w:div>
        <w:div w:id="2135369042">
          <w:marLeft w:val="0"/>
          <w:marRight w:val="0"/>
          <w:marTop w:val="0"/>
          <w:marBottom w:val="0"/>
          <w:divBdr>
            <w:top w:val="none" w:sz="0" w:space="0" w:color="auto"/>
            <w:left w:val="none" w:sz="0" w:space="0" w:color="auto"/>
            <w:bottom w:val="none" w:sz="0" w:space="0" w:color="auto"/>
            <w:right w:val="none" w:sz="0" w:space="0" w:color="auto"/>
          </w:divBdr>
        </w:div>
      </w:divsChild>
    </w:div>
    <w:div w:id="1693796583">
      <w:bodyDiv w:val="1"/>
      <w:marLeft w:val="0"/>
      <w:marRight w:val="0"/>
      <w:marTop w:val="0"/>
      <w:marBottom w:val="0"/>
      <w:divBdr>
        <w:top w:val="none" w:sz="0" w:space="0" w:color="auto"/>
        <w:left w:val="none" w:sz="0" w:space="0" w:color="auto"/>
        <w:bottom w:val="none" w:sz="0" w:space="0" w:color="auto"/>
        <w:right w:val="none" w:sz="0" w:space="0" w:color="auto"/>
      </w:divBdr>
    </w:div>
    <w:div w:id="1949777558">
      <w:bodyDiv w:val="1"/>
      <w:marLeft w:val="0"/>
      <w:marRight w:val="0"/>
      <w:marTop w:val="0"/>
      <w:marBottom w:val="0"/>
      <w:divBdr>
        <w:top w:val="none" w:sz="0" w:space="0" w:color="auto"/>
        <w:left w:val="none" w:sz="0" w:space="0" w:color="auto"/>
        <w:bottom w:val="none" w:sz="0" w:space="0" w:color="auto"/>
        <w:right w:val="none" w:sz="0" w:space="0" w:color="auto"/>
      </w:divBdr>
    </w:div>
    <w:div w:id="20030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DD964-4755-42EE-9B80-DFA1AEDEE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1379</Words>
  <Characters>7865</Characters>
  <Application>Microsoft Office Word</Application>
  <DocSecurity>8</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9226</CharactersWithSpaces>
  <SharedDoc>false</SharedDoc>
  <HLinks>
    <vt:vector size="18" baseType="variant">
      <vt:variant>
        <vt:i4>7405615</vt:i4>
      </vt:variant>
      <vt:variant>
        <vt:i4>6</vt:i4>
      </vt:variant>
      <vt:variant>
        <vt:i4>0</vt:i4>
      </vt:variant>
      <vt:variant>
        <vt:i4>5</vt:i4>
      </vt:variant>
      <vt:variant>
        <vt:lpwstr>http://www.gosnadzor.ru/energy/energy/lessons/</vt:lpwstr>
      </vt:variant>
      <vt:variant>
        <vt:lpwstr/>
      </vt:variant>
      <vt:variant>
        <vt:i4>7405615</vt:i4>
      </vt:variant>
      <vt:variant>
        <vt:i4>3</vt:i4>
      </vt:variant>
      <vt:variant>
        <vt:i4>0</vt:i4>
      </vt:variant>
      <vt:variant>
        <vt:i4>5</vt:i4>
      </vt:variant>
      <vt:variant>
        <vt:lpwstr>http://www.gosnadzor.ru/energy/energy/lessons/</vt:lpwstr>
      </vt:variant>
      <vt:variant>
        <vt:lpwstr/>
      </vt:variant>
      <vt:variant>
        <vt:i4>7405615</vt:i4>
      </vt:variant>
      <vt:variant>
        <vt:i4>0</vt:i4>
      </vt:variant>
      <vt:variant>
        <vt:i4>0</vt:i4>
      </vt:variant>
      <vt:variant>
        <vt:i4>5</vt:i4>
      </vt:variant>
      <vt:variant>
        <vt:lpwstr>http://www.gosnadzor.ru/energy/energy/lessons/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Стебакова</dc:creator>
  <cp:lastModifiedBy>Приокское</cp:lastModifiedBy>
  <cp:revision>12</cp:revision>
  <cp:lastPrinted>2025-01-29T14:00:00Z</cp:lastPrinted>
  <dcterms:created xsi:type="dcterms:W3CDTF">2025-02-03T07:53:00Z</dcterms:created>
  <dcterms:modified xsi:type="dcterms:W3CDTF">2026-01-14T06:12:00Z</dcterms:modified>
</cp:coreProperties>
</file>